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3" w:rsidRPr="00980146" w:rsidRDefault="002C4443" w:rsidP="002C4443">
      <w:pPr>
        <w:pStyle w:val="1"/>
        <w:jc w:val="center"/>
        <w:rPr>
          <w:b/>
          <w:bCs/>
          <w:sz w:val="32"/>
          <w:szCs w:val="32"/>
        </w:rPr>
      </w:pPr>
      <w:r w:rsidRPr="00980146">
        <w:rPr>
          <w:b/>
          <w:bCs/>
          <w:sz w:val="32"/>
          <w:szCs w:val="32"/>
        </w:rPr>
        <w:t>ТЕРРИТОРИАЛЬНАЯ ИЗБИРАТЕЛЬНАЯ КОМИССИЯ</w:t>
      </w:r>
    </w:p>
    <w:p w:rsidR="002C4443" w:rsidRPr="00980146" w:rsidRDefault="002C4443" w:rsidP="002C4443">
      <w:pPr>
        <w:pStyle w:val="2"/>
        <w:rPr>
          <w:b/>
          <w:bCs/>
          <w:sz w:val="32"/>
          <w:szCs w:val="32"/>
        </w:rPr>
      </w:pPr>
      <w:r w:rsidRPr="00980146">
        <w:rPr>
          <w:b/>
          <w:bCs/>
          <w:caps w:val="0"/>
          <w:sz w:val="32"/>
          <w:szCs w:val="32"/>
        </w:rPr>
        <w:t xml:space="preserve">КУЩЕВСКАЯ </w:t>
      </w:r>
    </w:p>
    <w:p w:rsidR="002C4443" w:rsidRDefault="002C4443" w:rsidP="002C4443">
      <w:pPr>
        <w:rPr>
          <w:sz w:val="28"/>
        </w:rPr>
      </w:pPr>
    </w:p>
    <w:p w:rsidR="002C4443" w:rsidRPr="00980146" w:rsidRDefault="002C4443" w:rsidP="002C4443">
      <w:pPr>
        <w:pStyle w:val="1"/>
        <w:jc w:val="center"/>
        <w:rPr>
          <w:b/>
          <w:spacing w:val="60"/>
          <w:sz w:val="34"/>
          <w:szCs w:val="34"/>
        </w:rPr>
      </w:pPr>
      <w:r w:rsidRPr="00980146">
        <w:rPr>
          <w:b/>
          <w:spacing w:val="60"/>
          <w:sz w:val="34"/>
          <w:szCs w:val="34"/>
        </w:rPr>
        <w:t>РЕШЕНИЕ</w:t>
      </w:r>
    </w:p>
    <w:p w:rsidR="00980146" w:rsidRDefault="00980146" w:rsidP="002C4443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44BA" w:rsidTr="00424AD1">
        <w:tc>
          <w:tcPr>
            <w:tcW w:w="4785" w:type="dxa"/>
          </w:tcPr>
          <w:p w:rsidR="000A44BA" w:rsidRDefault="000A44BA" w:rsidP="00424AD1">
            <w:pPr>
              <w:rPr>
                <w:sz w:val="28"/>
              </w:rPr>
            </w:pPr>
            <w:r>
              <w:rPr>
                <w:b/>
                <w:sz w:val="28"/>
              </w:rPr>
              <w:t>от  3 марта 2017 г.</w:t>
            </w:r>
          </w:p>
        </w:tc>
        <w:tc>
          <w:tcPr>
            <w:tcW w:w="4786" w:type="dxa"/>
          </w:tcPr>
          <w:p w:rsidR="000A44BA" w:rsidRDefault="000A44BA" w:rsidP="00424AD1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№ 39/</w:t>
            </w:r>
            <w:r w:rsidR="00DD3DE8">
              <w:rPr>
                <w:b/>
                <w:sz w:val="28"/>
              </w:rPr>
              <w:t>154</w:t>
            </w:r>
          </w:p>
        </w:tc>
      </w:tr>
    </w:tbl>
    <w:p w:rsidR="00D8659F" w:rsidRDefault="00D8659F">
      <w:pPr>
        <w:rPr>
          <w:sz w:val="28"/>
        </w:rPr>
      </w:pPr>
    </w:p>
    <w:p w:rsidR="00980146" w:rsidRPr="00722FB7" w:rsidRDefault="00722FB7" w:rsidP="00980146">
      <w:pPr>
        <w:pStyle w:val="31"/>
        <w:spacing w:after="0" w:line="276" w:lineRule="auto"/>
        <w:jc w:val="center"/>
        <w:rPr>
          <w:b/>
          <w:sz w:val="28"/>
          <w:szCs w:val="28"/>
        </w:rPr>
      </w:pPr>
      <w:r w:rsidRPr="00722FB7">
        <w:rPr>
          <w:b/>
          <w:sz w:val="28"/>
          <w:szCs w:val="28"/>
        </w:rPr>
        <w:t xml:space="preserve">О проведении </w:t>
      </w:r>
      <w:r w:rsidR="00980146" w:rsidRPr="00722FB7">
        <w:rPr>
          <w:b/>
          <w:sz w:val="28"/>
          <w:szCs w:val="28"/>
        </w:rPr>
        <w:t>в 201</w:t>
      </w:r>
      <w:r w:rsidR="00980146">
        <w:rPr>
          <w:b/>
          <w:sz w:val="28"/>
          <w:szCs w:val="28"/>
        </w:rPr>
        <w:t>7</w:t>
      </w:r>
      <w:r w:rsidR="00980146" w:rsidRPr="00722FB7">
        <w:rPr>
          <w:b/>
          <w:sz w:val="28"/>
          <w:szCs w:val="28"/>
        </w:rPr>
        <w:t xml:space="preserve"> году</w:t>
      </w:r>
    </w:p>
    <w:p w:rsidR="00EE6321" w:rsidRDefault="00722FB7" w:rsidP="00980146">
      <w:pPr>
        <w:pStyle w:val="31"/>
        <w:spacing w:after="0" w:line="276" w:lineRule="auto"/>
        <w:jc w:val="center"/>
        <w:rPr>
          <w:b/>
          <w:sz w:val="28"/>
          <w:szCs w:val="28"/>
        </w:rPr>
      </w:pPr>
      <w:r w:rsidRPr="00722FB7">
        <w:rPr>
          <w:b/>
          <w:sz w:val="28"/>
          <w:szCs w:val="28"/>
        </w:rPr>
        <w:t>заседани</w:t>
      </w:r>
      <w:r w:rsidR="00EE6321">
        <w:rPr>
          <w:b/>
          <w:sz w:val="28"/>
          <w:szCs w:val="28"/>
        </w:rPr>
        <w:t>я</w:t>
      </w:r>
      <w:r w:rsidRPr="00722FB7">
        <w:rPr>
          <w:b/>
          <w:sz w:val="28"/>
          <w:szCs w:val="28"/>
        </w:rPr>
        <w:t xml:space="preserve"> молодежного политического клуба</w:t>
      </w:r>
      <w:r w:rsidR="00EE6321" w:rsidRPr="00EE6321">
        <w:rPr>
          <w:b/>
          <w:sz w:val="28"/>
          <w:szCs w:val="28"/>
        </w:rPr>
        <w:t xml:space="preserve"> </w:t>
      </w:r>
    </w:p>
    <w:p w:rsidR="000A675C" w:rsidRDefault="000A675C" w:rsidP="000A675C">
      <w:pPr>
        <w:jc w:val="center"/>
        <w:rPr>
          <w:b/>
          <w:bCs/>
          <w:sz w:val="28"/>
        </w:rPr>
      </w:pPr>
    </w:p>
    <w:p w:rsidR="000A675C" w:rsidRDefault="00EE6321" w:rsidP="00564962">
      <w:pPr>
        <w:pStyle w:val="3"/>
        <w:spacing w:line="360" w:lineRule="auto"/>
      </w:pPr>
      <w:proofErr w:type="gramStart"/>
      <w:r w:rsidRPr="00564962">
        <w:t>В целях повышения уровня правовой и политической культуры, электоральной активности молодежи Кущевского района, обучения и информирования молодых и будущих избирателей о выборах депутатов Государственной Думы Федерального Собрания Российской Федерации седьмого созыва, в соответствии с постановлени</w:t>
      </w:r>
      <w:r w:rsidR="00564962">
        <w:t>ем</w:t>
      </w:r>
      <w:r w:rsidRPr="00564962">
        <w:t xml:space="preserve"> избирательной комиссии Краснодарского края от </w:t>
      </w:r>
      <w:r w:rsidR="00980146">
        <w:t>7</w:t>
      </w:r>
      <w:r w:rsidR="00564962">
        <w:t xml:space="preserve"> февраля 201</w:t>
      </w:r>
      <w:r w:rsidR="00980146">
        <w:t>7</w:t>
      </w:r>
      <w:r w:rsidRPr="00564962">
        <w:t xml:space="preserve"> г. № </w:t>
      </w:r>
      <w:r w:rsidR="00980146">
        <w:t>5/66-6</w:t>
      </w:r>
      <w:r w:rsidRPr="00564962">
        <w:t xml:space="preserve"> «</w:t>
      </w:r>
      <w:r w:rsidR="00564962" w:rsidRPr="00564962">
        <w:t xml:space="preserve">О проведении </w:t>
      </w:r>
      <w:r w:rsidR="00980146" w:rsidRPr="00564962">
        <w:t>в 201</w:t>
      </w:r>
      <w:r w:rsidR="00980146">
        <w:t>7</w:t>
      </w:r>
      <w:r w:rsidR="00980146" w:rsidRPr="00564962">
        <w:t xml:space="preserve"> году </w:t>
      </w:r>
      <w:r w:rsidR="00564962" w:rsidRPr="00564962">
        <w:t>заседания краевого молодежного политического клуба</w:t>
      </w:r>
      <w:r w:rsidRPr="00564962">
        <w:t>», решени</w:t>
      </w:r>
      <w:r w:rsidR="00564962">
        <w:t>ями</w:t>
      </w:r>
      <w:r w:rsidRPr="00564962">
        <w:t xml:space="preserve"> территориальной избирательной комиссии</w:t>
      </w:r>
      <w:proofErr w:type="gramEnd"/>
      <w:r w:rsidRPr="00564962">
        <w:t xml:space="preserve"> Кущевская </w:t>
      </w:r>
      <w:r w:rsidR="00564962">
        <w:t xml:space="preserve">от </w:t>
      </w:r>
      <w:r w:rsidR="00980146">
        <w:t xml:space="preserve">23 декабря </w:t>
      </w:r>
      <w:r w:rsidR="00564962">
        <w:t xml:space="preserve">2016 г. № </w:t>
      </w:r>
      <w:r w:rsidR="00980146">
        <w:t>35/142</w:t>
      </w:r>
      <w:r w:rsidR="00564962">
        <w:t xml:space="preserve"> «</w:t>
      </w:r>
      <w:r w:rsidR="00564962" w:rsidRPr="00564962">
        <w:t>О Плане работы территориальной избирательной комиссии Кущевская на 201</w:t>
      </w:r>
      <w:r w:rsidR="00980146">
        <w:t>7</w:t>
      </w:r>
      <w:r w:rsidR="00564962" w:rsidRPr="00564962">
        <w:t xml:space="preserve"> год</w:t>
      </w:r>
      <w:r w:rsidR="00564962">
        <w:t xml:space="preserve">», </w:t>
      </w:r>
      <w:r w:rsidRPr="00564962">
        <w:t xml:space="preserve">от </w:t>
      </w:r>
      <w:r w:rsidR="00980146">
        <w:t xml:space="preserve">27 января </w:t>
      </w:r>
      <w:r w:rsidRPr="00564962">
        <w:t>201</w:t>
      </w:r>
      <w:r w:rsidR="00980146">
        <w:t>7</w:t>
      </w:r>
      <w:r w:rsidRPr="00564962">
        <w:t xml:space="preserve"> г. № </w:t>
      </w:r>
      <w:r w:rsidR="00980146">
        <w:t>38/147</w:t>
      </w:r>
      <w:r w:rsidRPr="00564962">
        <w:t xml:space="preserve"> «</w:t>
      </w:r>
      <w:r w:rsidR="00980146">
        <w:t xml:space="preserve">О Плане основных мероприятий территориальной избирательной комиссии Кущевская по повышению правовой культуры избирателей (участников референдума) </w:t>
      </w:r>
      <w:r w:rsidR="00980146">
        <w:rPr>
          <w:szCs w:val="28"/>
        </w:rPr>
        <w:t>и других участников избирательного процесса, обучению кадров избирательных комиссий на 2017 год</w:t>
      </w:r>
      <w:r w:rsidRPr="00564962">
        <w:t xml:space="preserve">» </w:t>
      </w:r>
      <w:r w:rsidR="000A675C">
        <w:t>территориальная избирательная комиссия Кущевская РЕШИЛА:</w:t>
      </w:r>
      <w:r w:rsidR="000A675C" w:rsidRPr="003C5AD4">
        <w:t xml:space="preserve"> </w:t>
      </w:r>
    </w:p>
    <w:p w:rsidR="00564962" w:rsidRDefault="00564962" w:rsidP="005649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заседание </w:t>
      </w:r>
      <w:r w:rsidR="00E577E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молодежного политического клуба на тему </w:t>
      </w:r>
      <w:r w:rsidR="00980146">
        <w:rPr>
          <w:sz w:val="28"/>
          <w:szCs w:val="28"/>
        </w:rPr>
        <w:t>«Особенности избирательных кампаний, проводимых в единый день голосования 10</w:t>
      </w:r>
      <w:r w:rsidR="00980146">
        <w:rPr>
          <w:szCs w:val="28"/>
        </w:rPr>
        <w:t> </w:t>
      </w:r>
      <w:r w:rsidR="00980146">
        <w:rPr>
          <w:sz w:val="28"/>
          <w:szCs w:val="28"/>
        </w:rPr>
        <w:t>сентября 2017</w:t>
      </w:r>
      <w:r w:rsidR="00980146">
        <w:rPr>
          <w:szCs w:val="28"/>
        </w:rPr>
        <w:t> </w:t>
      </w:r>
      <w:r w:rsidR="00980146">
        <w:rPr>
          <w:sz w:val="28"/>
          <w:szCs w:val="28"/>
        </w:rPr>
        <w:t xml:space="preserve">года» </w:t>
      </w:r>
      <w:r>
        <w:rPr>
          <w:sz w:val="28"/>
          <w:szCs w:val="28"/>
        </w:rPr>
        <w:t>не позднее 3</w:t>
      </w:r>
      <w:r w:rsidR="00E577E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5E2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E5E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564962" w:rsidRDefault="00564962" w:rsidP="0056496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Положение о проведении заседания </w:t>
      </w:r>
      <w:r w:rsidR="00E577E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молодежного политического клуба в 201</w:t>
      </w:r>
      <w:r w:rsidR="001E5E2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(приложение).</w:t>
      </w:r>
    </w:p>
    <w:p w:rsidR="00DC1533" w:rsidRPr="0077249D" w:rsidRDefault="00564962" w:rsidP="00564962">
      <w:pPr>
        <w:pStyle w:val="3"/>
        <w:spacing w:line="360" w:lineRule="auto"/>
      </w:pPr>
      <w:r>
        <w:t>3.</w:t>
      </w:r>
      <w:r w:rsidR="00DC1533" w:rsidRPr="0077249D">
        <w:t xml:space="preserve"> </w:t>
      </w:r>
      <w:proofErr w:type="gramStart"/>
      <w:r w:rsidR="00DC1533" w:rsidRPr="0077249D">
        <w:t>Разместить</w:t>
      </w:r>
      <w:proofErr w:type="gramEnd"/>
      <w:r w:rsidR="00DC1533" w:rsidRPr="0077249D">
        <w:t xml:space="preserve"> настоящее решение на сайте </w:t>
      </w:r>
      <w:r w:rsidR="00DC1533">
        <w:t>территориальной избирательной комиссии Кущевская</w:t>
      </w:r>
      <w:r w:rsidR="00DC1533" w:rsidRPr="0077249D">
        <w:t xml:space="preserve"> в информационно-телекоммуникационной сети «Интернет».</w:t>
      </w:r>
    </w:p>
    <w:p w:rsidR="000A675C" w:rsidRDefault="00564962" w:rsidP="00DC1533">
      <w:pPr>
        <w:pStyle w:val="3"/>
        <w:spacing w:line="360" w:lineRule="auto"/>
      </w:pPr>
      <w:r>
        <w:lastRenderedPageBreak/>
        <w:t>4</w:t>
      </w:r>
      <w:r w:rsidR="00DC1533" w:rsidRPr="0077249D">
        <w:t xml:space="preserve">. Возложить </w:t>
      </w:r>
      <w:proofErr w:type="gramStart"/>
      <w:r w:rsidR="00DC1533" w:rsidRPr="0077249D">
        <w:t>контроль за</w:t>
      </w:r>
      <w:proofErr w:type="gramEnd"/>
      <w:r w:rsidR="00DC1533" w:rsidRPr="0077249D">
        <w:t xml:space="preserve"> выполнением </w:t>
      </w:r>
      <w:r w:rsidR="0077249D">
        <w:t>реш</w:t>
      </w:r>
      <w:r w:rsidR="00DC1533" w:rsidRPr="0077249D">
        <w:t xml:space="preserve">ения на секретаря </w:t>
      </w:r>
      <w:r w:rsidR="00DC1533">
        <w:t>территориальной избирательной комиссии Кущевская Л.Н.Старченко</w:t>
      </w:r>
    </w:p>
    <w:p w:rsidR="00D36CFE" w:rsidRDefault="00D36CFE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</w:pPr>
            <w:r>
              <w:rPr>
                <w:caps w:val="0"/>
              </w:rPr>
              <w:t>В.М.Терновой</w:t>
            </w:r>
          </w:p>
          <w:p w:rsidR="00F0661B" w:rsidRDefault="00F0661B" w:rsidP="00A3475C">
            <w:pPr>
              <w:jc w:val="right"/>
            </w:pPr>
          </w:p>
        </w:tc>
      </w:tr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  <w:r>
              <w:rPr>
                <w:caps w:val="0"/>
              </w:rPr>
              <w:t>Л.Н.Старченко</w:t>
            </w:r>
          </w:p>
        </w:tc>
      </w:tr>
    </w:tbl>
    <w:p w:rsidR="00564962" w:rsidRDefault="00274418">
      <w:pPr>
        <w:ind w:firstLine="2700"/>
        <w:jc w:val="both"/>
        <w:rPr>
          <w:sz w:val="28"/>
        </w:rPr>
        <w:sectPr w:rsidR="00564962" w:rsidSect="00F066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</w:t>
      </w:r>
    </w:p>
    <w:p w:rsidR="00564962" w:rsidRPr="00567EE5" w:rsidRDefault="00564962" w:rsidP="00567EE5">
      <w:pPr>
        <w:pStyle w:val="a3"/>
        <w:ind w:left="4678" w:firstLine="0"/>
        <w:jc w:val="center"/>
        <w:rPr>
          <w:szCs w:val="28"/>
        </w:rPr>
      </w:pPr>
      <w:r w:rsidRPr="00567EE5">
        <w:rPr>
          <w:szCs w:val="28"/>
        </w:rPr>
        <w:lastRenderedPageBreak/>
        <w:t xml:space="preserve">Приложение </w:t>
      </w:r>
    </w:p>
    <w:p w:rsidR="00564962" w:rsidRPr="00567EE5" w:rsidRDefault="00564962" w:rsidP="00567EE5">
      <w:pPr>
        <w:pStyle w:val="a3"/>
        <w:ind w:left="4678" w:firstLine="0"/>
        <w:jc w:val="center"/>
        <w:rPr>
          <w:szCs w:val="28"/>
        </w:rPr>
      </w:pPr>
      <w:r w:rsidRPr="00567EE5">
        <w:rPr>
          <w:szCs w:val="28"/>
        </w:rPr>
        <w:t>УТВЕРЖДЕНО</w:t>
      </w:r>
    </w:p>
    <w:p w:rsidR="00564962" w:rsidRPr="00567EE5" w:rsidRDefault="00564962" w:rsidP="00567EE5">
      <w:pPr>
        <w:pStyle w:val="a3"/>
        <w:ind w:left="4678" w:firstLine="0"/>
        <w:jc w:val="center"/>
        <w:rPr>
          <w:szCs w:val="28"/>
        </w:rPr>
      </w:pPr>
      <w:r w:rsidRPr="00567EE5">
        <w:rPr>
          <w:szCs w:val="28"/>
        </w:rPr>
        <w:t xml:space="preserve">решением территориальной избирательной комиссии Кущевская от </w:t>
      </w:r>
      <w:r w:rsidR="001E5E24">
        <w:rPr>
          <w:szCs w:val="28"/>
        </w:rPr>
        <w:t>3</w:t>
      </w:r>
      <w:r w:rsidRPr="00567EE5">
        <w:rPr>
          <w:szCs w:val="28"/>
        </w:rPr>
        <w:t xml:space="preserve"> марта 201</w:t>
      </w:r>
      <w:r w:rsidR="001E5E24">
        <w:rPr>
          <w:szCs w:val="28"/>
        </w:rPr>
        <w:t>7</w:t>
      </w:r>
      <w:r w:rsidRPr="00567EE5">
        <w:rPr>
          <w:szCs w:val="28"/>
        </w:rPr>
        <w:t xml:space="preserve"> </w:t>
      </w:r>
      <w:r w:rsidR="00567EE5" w:rsidRPr="00567EE5">
        <w:rPr>
          <w:szCs w:val="28"/>
        </w:rPr>
        <w:t xml:space="preserve">г. № </w:t>
      </w:r>
      <w:r w:rsidR="001E5E24">
        <w:rPr>
          <w:szCs w:val="28"/>
        </w:rPr>
        <w:t>39/</w:t>
      </w:r>
      <w:r w:rsidR="00DD3DE8">
        <w:rPr>
          <w:szCs w:val="28"/>
        </w:rPr>
        <w:t>154</w:t>
      </w:r>
    </w:p>
    <w:p w:rsidR="00564962" w:rsidRDefault="00564962" w:rsidP="00564962">
      <w:pPr>
        <w:pStyle w:val="a3"/>
        <w:jc w:val="center"/>
        <w:rPr>
          <w:b/>
          <w:szCs w:val="28"/>
        </w:rPr>
      </w:pPr>
    </w:p>
    <w:p w:rsidR="00564962" w:rsidRPr="00101C67" w:rsidRDefault="00564962" w:rsidP="00564962">
      <w:pPr>
        <w:pStyle w:val="a3"/>
        <w:jc w:val="center"/>
        <w:rPr>
          <w:b/>
          <w:szCs w:val="28"/>
        </w:rPr>
      </w:pPr>
      <w:r w:rsidRPr="00101C67">
        <w:rPr>
          <w:b/>
          <w:szCs w:val="28"/>
        </w:rPr>
        <w:t>Положение</w:t>
      </w:r>
    </w:p>
    <w:p w:rsidR="00564962" w:rsidRDefault="00564962" w:rsidP="0056496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проведении заседания</w:t>
      </w:r>
      <w:r w:rsidR="00E577E9">
        <w:rPr>
          <w:b/>
          <w:szCs w:val="28"/>
        </w:rPr>
        <w:t xml:space="preserve"> районного</w:t>
      </w:r>
    </w:p>
    <w:p w:rsidR="00567EE5" w:rsidRDefault="00567EE5" w:rsidP="00564962">
      <w:pPr>
        <w:pStyle w:val="a3"/>
        <w:jc w:val="center"/>
        <w:rPr>
          <w:b/>
          <w:szCs w:val="28"/>
        </w:rPr>
      </w:pPr>
      <w:r w:rsidRPr="00567EE5">
        <w:rPr>
          <w:b/>
          <w:szCs w:val="28"/>
        </w:rPr>
        <w:t xml:space="preserve">молодежного политического клуба </w:t>
      </w:r>
    </w:p>
    <w:p w:rsidR="00564962" w:rsidRPr="00101C67" w:rsidRDefault="00564962" w:rsidP="0056496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201</w:t>
      </w:r>
      <w:r w:rsidR="001E5E24">
        <w:rPr>
          <w:b/>
          <w:szCs w:val="28"/>
        </w:rPr>
        <w:t>7</w:t>
      </w:r>
      <w:r w:rsidRPr="00101C67">
        <w:rPr>
          <w:b/>
          <w:szCs w:val="28"/>
        </w:rPr>
        <w:t xml:space="preserve"> году</w:t>
      </w:r>
    </w:p>
    <w:p w:rsidR="00564962" w:rsidRPr="00101C67" w:rsidRDefault="00564962" w:rsidP="00564962">
      <w:pPr>
        <w:pStyle w:val="a3"/>
        <w:tabs>
          <w:tab w:val="left" w:pos="6521"/>
          <w:tab w:val="center" w:pos="9356"/>
        </w:tabs>
        <w:spacing w:line="360" w:lineRule="auto"/>
        <w:rPr>
          <w:szCs w:val="28"/>
        </w:rPr>
      </w:pPr>
    </w:p>
    <w:p w:rsidR="00564962" w:rsidRPr="00101C67" w:rsidRDefault="00564962" w:rsidP="005649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Pr="00101C67">
        <w:rPr>
          <w:b/>
          <w:bCs/>
          <w:sz w:val="28"/>
          <w:szCs w:val="28"/>
        </w:rPr>
        <w:t>Общие положения</w:t>
      </w:r>
    </w:p>
    <w:p w:rsidR="00564962" w:rsidRPr="00101C67" w:rsidRDefault="00564962" w:rsidP="0056496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З</w:t>
      </w:r>
      <w:r w:rsidRPr="00101C67">
        <w:rPr>
          <w:spacing w:val="-6"/>
          <w:sz w:val="28"/>
          <w:szCs w:val="28"/>
        </w:rPr>
        <w:t>аседание</w:t>
      </w:r>
      <w:r w:rsidR="00E577E9">
        <w:rPr>
          <w:spacing w:val="-6"/>
          <w:sz w:val="28"/>
          <w:szCs w:val="28"/>
        </w:rPr>
        <w:t xml:space="preserve"> районного</w:t>
      </w:r>
      <w:r w:rsidRPr="00101C67">
        <w:rPr>
          <w:spacing w:val="-6"/>
          <w:sz w:val="28"/>
          <w:szCs w:val="28"/>
        </w:rPr>
        <w:t xml:space="preserve"> </w:t>
      </w:r>
      <w:r w:rsidR="00567EE5">
        <w:rPr>
          <w:sz w:val="28"/>
          <w:szCs w:val="28"/>
        </w:rPr>
        <w:t xml:space="preserve">молодежного политического клуба </w:t>
      </w:r>
      <w:r w:rsidRPr="00101C67">
        <w:rPr>
          <w:spacing w:val="-6"/>
          <w:sz w:val="28"/>
          <w:szCs w:val="28"/>
        </w:rPr>
        <w:t>проводится в</w:t>
      </w:r>
      <w:r w:rsidRPr="00101C67">
        <w:rPr>
          <w:sz w:val="28"/>
          <w:szCs w:val="28"/>
        </w:rPr>
        <w:t xml:space="preserve"> соответствии с </w:t>
      </w:r>
      <w:r w:rsidR="00567EE5" w:rsidRPr="00567EE5">
        <w:rPr>
          <w:sz w:val="28"/>
          <w:szCs w:val="28"/>
        </w:rPr>
        <w:t xml:space="preserve">решениями территориальной избирательной комиссии </w:t>
      </w:r>
      <w:r w:rsidR="00567EE5" w:rsidRPr="001E5E24">
        <w:rPr>
          <w:sz w:val="28"/>
          <w:szCs w:val="28"/>
        </w:rPr>
        <w:t xml:space="preserve">Кущевская </w:t>
      </w:r>
      <w:r w:rsidR="001E5E24" w:rsidRPr="001E5E24">
        <w:rPr>
          <w:sz w:val="28"/>
          <w:szCs w:val="28"/>
        </w:rPr>
        <w:t xml:space="preserve">от 23 декабря 2016 г. № 35/142 «О Плане работы территориальной избирательной комиссии Кущевская на 2017 год», от 27 января 2017 г. № 38/147 </w:t>
      </w:r>
      <w:r w:rsidR="001E5E24" w:rsidRPr="00564962">
        <w:t>«</w:t>
      </w:r>
      <w:r w:rsidR="001E5E24">
        <w:rPr>
          <w:sz w:val="28"/>
        </w:rPr>
        <w:t>О Плане основных мероприятий территориальной избирательной комиссии Кущевская по повышению правовой культуры избирателей (участников референдума)</w:t>
      </w:r>
      <w:r w:rsidR="001E5E24">
        <w:t xml:space="preserve"> </w:t>
      </w:r>
      <w:r w:rsidR="001E5E24">
        <w:rPr>
          <w:sz w:val="28"/>
          <w:szCs w:val="28"/>
        </w:rPr>
        <w:t>и других участников избирательного процесса, обучению кадров</w:t>
      </w:r>
      <w:proofErr w:type="gramEnd"/>
      <w:r w:rsidR="001E5E24">
        <w:rPr>
          <w:sz w:val="28"/>
          <w:szCs w:val="28"/>
        </w:rPr>
        <w:t xml:space="preserve"> избирательных комиссий на 2017 год</w:t>
      </w:r>
      <w:r w:rsidR="001E5E24" w:rsidRPr="00564962">
        <w:t>»</w:t>
      </w:r>
      <w:r w:rsidR="00567EE5">
        <w:rPr>
          <w:sz w:val="28"/>
          <w:szCs w:val="28"/>
        </w:rPr>
        <w:t xml:space="preserve"> </w:t>
      </w:r>
      <w:r w:rsidRPr="00101C67">
        <w:rPr>
          <w:sz w:val="28"/>
          <w:szCs w:val="28"/>
        </w:rPr>
        <w:t>в целях повышения уровня правовой грамотности, электораль</w:t>
      </w:r>
      <w:r>
        <w:rPr>
          <w:sz w:val="28"/>
          <w:szCs w:val="28"/>
        </w:rPr>
        <w:t>ной активности молодежи Ку</w:t>
      </w:r>
      <w:r w:rsidR="00567EE5">
        <w:rPr>
          <w:sz w:val="28"/>
          <w:szCs w:val="28"/>
        </w:rPr>
        <w:t>щевского района</w:t>
      </w:r>
      <w:r>
        <w:rPr>
          <w:sz w:val="28"/>
          <w:szCs w:val="28"/>
        </w:rPr>
        <w:t>,</w:t>
      </w:r>
      <w:r w:rsidRPr="00101C6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и информирования молодых и будущих избирателей о выборах</w:t>
      </w:r>
      <w:r w:rsidR="001E5E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5E24">
        <w:rPr>
          <w:sz w:val="28"/>
          <w:szCs w:val="28"/>
        </w:rPr>
        <w:t>проводимых в единый день голосования 10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сентября 2017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года</w:t>
      </w:r>
      <w:r w:rsidRPr="00101C67">
        <w:rPr>
          <w:sz w:val="28"/>
          <w:szCs w:val="28"/>
        </w:rPr>
        <w:t>.</w:t>
      </w:r>
    </w:p>
    <w:p w:rsidR="00564962" w:rsidRPr="00101C67" w:rsidRDefault="00564962" w:rsidP="0056496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01C67">
        <w:rPr>
          <w:bCs/>
          <w:sz w:val="28"/>
          <w:szCs w:val="28"/>
        </w:rPr>
        <w:t>Основные задачи мероприятия:</w:t>
      </w:r>
    </w:p>
    <w:p w:rsidR="00564962" w:rsidRPr="00101C67" w:rsidRDefault="00564962" w:rsidP="00564962">
      <w:pPr>
        <w:pStyle w:val="3"/>
        <w:spacing w:line="360" w:lineRule="auto"/>
        <w:rPr>
          <w:szCs w:val="28"/>
        </w:rPr>
      </w:pPr>
      <w:r>
        <w:rPr>
          <w:szCs w:val="28"/>
        </w:rPr>
        <w:t>- </w:t>
      </w:r>
      <w:r w:rsidRPr="00101C67">
        <w:rPr>
          <w:szCs w:val="28"/>
        </w:rPr>
        <w:t xml:space="preserve">поддержка развития молодежных политических клубов (клубов молодых избирателей) </w:t>
      </w:r>
      <w:proofErr w:type="spellStart"/>
      <w:r w:rsidR="00E040E3">
        <w:rPr>
          <w:szCs w:val="28"/>
        </w:rPr>
        <w:t>ссузов</w:t>
      </w:r>
      <w:proofErr w:type="spellEnd"/>
      <w:r w:rsidR="00E040E3">
        <w:rPr>
          <w:szCs w:val="28"/>
        </w:rPr>
        <w:t>, школ</w:t>
      </w:r>
      <w:r w:rsidR="003B17A8">
        <w:rPr>
          <w:szCs w:val="28"/>
        </w:rPr>
        <w:t>,</w:t>
      </w:r>
      <w:r w:rsidRPr="00101C67">
        <w:rPr>
          <w:szCs w:val="28"/>
        </w:rPr>
        <w:t xml:space="preserve"> </w:t>
      </w:r>
      <w:r w:rsidR="003B17A8">
        <w:rPr>
          <w:szCs w:val="28"/>
        </w:rPr>
        <w:t>органов молодежного самоуправления и иных организаций</w:t>
      </w:r>
      <w:r w:rsidRPr="00101C67">
        <w:rPr>
          <w:szCs w:val="28"/>
        </w:rPr>
        <w:t>;</w:t>
      </w:r>
    </w:p>
    <w:p w:rsidR="001E5E24" w:rsidRPr="00101C67" w:rsidRDefault="001E5E24" w:rsidP="001E5E24">
      <w:pPr>
        <w:pStyle w:val="3"/>
        <w:spacing w:line="360" w:lineRule="auto"/>
        <w:rPr>
          <w:szCs w:val="28"/>
        </w:rPr>
      </w:pPr>
      <w:r w:rsidRPr="00101C67">
        <w:rPr>
          <w:szCs w:val="28"/>
        </w:rPr>
        <w:t>-</w:t>
      </w:r>
      <w:r>
        <w:rPr>
          <w:szCs w:val="28"/>
        </w:rPr>
        <w:t> </w:t>
      </w:r>
      <w:r w:rsidRPr="00101C67">
        <w:rPr>
          <w:szCs w:val="28"/>
        </w:rPr>
        <w:t>знакомство участников с политической сит</w:t>
      </w:r>
      <w:r>
        <w:rPr>
          <w:szCs w:val="28"/>
        </w:rPr>
        <w:t>уацией в крае, стране и обучение основам избирательного пра</w:t>
      </w:r>
      <w:r w:rsidRPr="00101C67">
        <w:rPr>
          <w:szCs w:val="28"/>
        </w:rPr>
        <w:t>ва</w:t>
      </w:r>
      <w:r>
        <w:rPr>
          <w:szCs w:val="28"/>
        </w:rPr>
        <w:t xml:space="preserve"> и избирательного процесса;</w:t>
      </w:r>
    </w:p>
    <w:p w:rsidR="001E5E24" w:rsidRPr="00101C67" w:rsidRDefault="001E5E24" w:rsidP="001E5E24">
      <w:pPr>
        <w:pStyle w:val="3"/>
        <w:spacing w:line="360" w:lineRule="auto"/>
        <w:rPr>
          <w:szCs w:val="28"/>
        </w:rPr>
      </w:pPr>
      <w:r w:rsidRPr="00101C67">
        <w:rPr>
          <w:szCs w:val="28"/>
        </w:rPr>
        <w:t>-</w:t>
      </w:r>
      <w:r>
        <w:rPr>
          <w:szCs w:val="28"/>
        </w:rPr>
        <w:t> повышение интереса молодежи к избирательным кампаниям, проводимым в единый день голосования 10 сентября 2017 года</w:t>
      </w:r>
      <w:r w:rsidRPr="00101C67">
        <w:rPr>
          <w:szCs w:val="28"/>
        </w:rPr>
        <w:t>;</w:t>
      </w:r>
    </w:p>
    <w:p w:rsidR="001E5E24" w:rsidRPr="00101C67" w:rsidRDefault="001E5E24" w:rsidP="001E5E24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01C67">
        <w:rPr>
          <w:sz w:val="28"/>
          <w:szCs w:val="28"/>
        </w:rPr>
        <w:lastRenderedPageBreak/>
        <w:t>-</w:t>
      </w:r>
      <w:r>
        <w:rPr>
          <w:szCs w:val="28"/>
        </w:rPr>
        <w:t> </w:t>
      </w:r>
      <w:r w:rsidRPr="00101C67">
        <w:rPr>
          <w:sz w:val="28"/>
          <w:szCs w:val="28"/>
        </w:rPr>
        <w:t>поддержка молодежных инициатив, создание условий для практической реализации правовых знаний, накопленных молодыми избирателями;</w:t>
      </w:r>
    </w:p>
    <w:p w:rsidR="001E5E24" w:rsidRPr="00101C67" w:rsidRDefault="001E5E24" w:rsidP="001E5E24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01C67">
        <w:rPr>
          <w:sz w:val="28"/>
          <w:szCs w:val="28"/>
        </w:rPr>
        <w:t>-</w:t>
      </w:r>
      <w:r>
        <w:rPr>
          <w:szCs w:val="28"/>
        </w:rPr>
        <w:t> </w:t>
      </w:r>
      <w:r w:rsidRPr="00101C67">
        <w:rPr>
          <w:sz w:val="28"/>
          <w:szCs w:val="28"/>
        </w:rPr>
        <w:t>выявление молодых людей с активной жизненной позицией, высоким уровнем знаний в области изби</w:t>
      </w:r>
      <w:r>
        <w:rPr>
          <w:sz w:val="28"/>
          <w:szCs w:val="28"/>
        </w:rPr>
        <w:t xml:space="preserve">рательного права, политологии, </w:t>
      </w:r>
      <w:r w:rsidRPr="00101C67">
        <w:rPr>
          <w:sz w:val="28"/>
          <w:szCs w:val="28"/>
        </w:rPr>
        <w:t>государственного и муниципального управления;</w:t>
      </w:r>
    </w:p>
    <w:p w:rsidR="001E5E24" w:rsidRDefault="001E5E24" w:rsidP="001E5E24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01C67">
        <w:rPr>
          <w:sz w:val="28"/>
          <w:szCs w:val="28"/>
        </w:rPr>
        <w:t>-</w:t>
      </w:r>
      <w:r>
        <w:rPr>
          <w:szCs w:val="28"/>
        </w:rPr>
        <w:t> </w:t>
      </w:r>
      <w:r w:rsidRPr="00101C67">
        <w:rPr>
          <w:sz w:val="28"/>
          <w:szCs w:val="28"/>
        </w:rPr>
        <w:t>формирование молодежного кадрового резерва системы избирательных комиссий</w:t>
      </w:r>
      <w:r w:rsidRPr="001E5E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Кущевский район</w:t>
      </w:r>
      <w:r w:rsidRPr="00101C67">
        <w:rPr>
          <w:sz w:val="28"/>
          <w:szCs w:val="28"/>
        </w:rPr>
        <w:t>.</w:t>
      </w:r>
    </w:p>
    <w:p w:rsidR="001E5E24" w:rsidRDefault="001E5E24" w:rsidP="001E5E24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 заседания </w:t>
      </w:r>
      <w:r w:rsidRPr="00101C67">
        <w:rPr>
          <w:spacing w:val="-6"/>
          <w:sz w:val="28"/>
          <w:szCs w:val="28"/>
        </w:rPr>
        <w:t>молодеж</w:t>
      </w:r>
      <w:r>
        <w:rPr>
          <w:spacing w:val="-6"/>
          <w:sz w:val="28"/>
          <w:szCs w:val="28"/>
        </w:rPr>
        <w:t xml:space="preserve">ного политического клуба: </w:t>
      </w:r>
      <w:r>
        <w:rPr>
          <w:sz w:val="28"/>
          <w:szCs w:val="28"/>
        </w:rPr>
        <w:t>«Особенности избирательных кампаний, проводимых в единый день голосования 10</w:t>
      </w:r>
      <w:r>
        <w:rPr>
          <w:szCs w:val="28"/>
        </w:rPr>
        <w:t> </w:t>
      </w:r>
      <w:r>
        <w:rPr>
          <w:sz w:val="28"/>
          <w:szCs w:val="28"/>
        </w:rPr>
        <w:t>сентября 2017</w:t>
      </w:r>
      <w:r>
        <w:rPr>
          <w:szCs w:val="28"/>
        </w:rPr>
        <w:t> </w:t>
      </w:r>
      <w:r>
        <w:rPr>
          <w:sz w:val="28"/>
          <w:szCs w:val="28"/>
        </w:rPr>
        <w:t>года».</w:t>
      </w:r>
    </w:p>
    <w:p w:rsidR="00564962" w:rsidRDefault="00564962" w:rsidP="00564962">
      <w:pPr>
        <w:tabs>
          <w:tab w:val="left" w:pos="1440"/>
        </w:tabs>
        <w:jc w:val="center"/>
        <w:rPr>
          <w:sz w:val="28"/>
          <w:szCs w:val="28"/>
        </w:rPr>
      </w:pPr>
    </w:p>
    <w:p w:rsidR="00564962" w:rsidRPr="00101C67" w:rsidRDefault="00564962" w:rsidP="00564962">
      <w:pPr>
        <w:pStyle w:val="23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101C67">
        <w:rPr>
          <w:b/>
          <w:sz w:val="28"/>
          <w:szCs w:val="28"/>
        </w:rPr>
        <w:t>Участники мероприятия</w:t>
      </w:r>
    </w:p>
    <w:p w:rsidR="00564962" w:rsidRDefault="00564962" w:rsidP="00564962">
      <w:pPr>
        <w:pStyle w:val="23"/>
        <w:spacing w:line="360" w:lineRule="auto"/>
        <w:ind w:left="0" w:firstLine="720"/>
        <w:jc w:val="both"/>
        <w:rPr>
          <w:sz w:val="28"/>
          <w:szCs w:val="28"/>
        </w:rPr>
      </w:pPr>
      <w:r w:rsidRPr="00101C67">
        <w:rPr>
          <w:sz w:val="28"/>
          <w:szCs w:val="28"/>
        </w:rPr>
        <w:t>Участие в мероприятии принимают молодые</w:t>
      </w:r>
      <w:r>
        <w:rPr>
          <w:sz w:val="28"/>
          <w:szCs w:val="28"/>
        </w:rPr>
        <w:t xml:space="preserve"> и будущие</w:t>
      </w:r>
      <w:r w:rsidRPr="00101C67">
        <w:rPr>
          <w:sz w:val="28"/>
          <w:szCs w:val="28"/>
        </w:rPr>
        <w:t xml:space="preserve"> избиратели</w:t>
      </w:r>
      <w:r>
        <w:rPr>
          <w:sz w:val="28"/>
          <w:szCs w:val="28"/>
        </w:rPr>
        <w:t xml:space="preserve">, члены </w:t>
      </w:r>
      <w:r w:rsidRPr="00101C67">
        <w:rPr>
          <w:sz w:val="28"/>
          <w:szCs w:val="28"/>
        </w:rPr>
        <w:t xml:space="preserve">органов молодежного самоуправления, общественных организаций и объединений, </w:t>
      </w:r>
      <w:r w:rsidR="003B17A8">
        <w:rPr>
          <w:sz w:val="28"/>
          <w:szCs w:val="28"/>
        </w:rPr>
        <w:t xml:space="preserve">депутаты представительных органов, </w:t>
      </w:r>
      <w:r w:rsidRPr="00101C67">
        <w:rPr>
          <w:sz w:val="28"/>
          <w:szCs w:val="28"/>
        </w:rPr>
        <w:t>представители средств массовой информации, члены территориальн</w:t>
      </w:r>
      <w:r w:rsidR="00567EE5">
        <w:rPr>
          <w:sz w:val="28"/>
          <w:szCs w:val="28"/>
        </w:rPr>
        <w:t>ой</w:t>
      </w:r>
      <w:r w:rsidRPr="00101C67">
        <w:rPr>
          <w:sz w:val="28"/>
          <w:szCs w:val="28"/>
        </w:rPr>
        <w:t xml:space="preserve"> избирательн</w:t>
      </w:r>
      <w:r w:rsidR="00567EE5">
        <w:rPr>
          <w:sz w:val="28"/>
          <w:szCs w:val="28"/>
        </w:rPr>
        <w:t>ой</w:t>
      </w:r>
      <w:r w:rsidRPr="00101C67">
        <w:rPr>
          <w:sz w:val="28"/>
          <w:szCs w:val="28"/>
        </w:rPr>
        <w:t xml:space="preserve"> комисси</w:t>
      </w:r>
      <w:r w:rsidR="00567EE5">
        <w:rPr>
          <w:sz w:val="28"/>
          <w:szCs w:val="28"/>
        </w:rPr>
        <w:t>и</w:t>
      </w:r>
      <w:r w:rsidRPr="00101C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преподаватели </w:t>
      </w:r>
      <w:r w:rsidR="00FD5E1B">
        <w:rPr>
          <w:sz w:val="28"/>
          <w:szCs w:val="28"/>
        </w:rPr>
        <w:t>образовательных организаций</w:t>
      </w:r>
      <w:r w:rsidRPr="00101C67">
        <w:rPr>
          <w:sz w:val="28"/>
          <w:szCs w:val="28"/>
        </w:rPr>
        <w:t>.</w:t>
      </w:r>
    </w:p>
    <w:p w:rsidR="00564962" w:rsidRPr="00101C67" w:rsidRDefault="00564962" w:rsidP="00564962">
      <w:pPr>
        <w:pStyle w:val="a5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3. </w:t>
      </w:r>
      <w:r w:rsidRPr="00101C67">
        <w:rPr>
          <w:b/>
          <w:szCs w:val="28"/>
        </w:rPr>
        <w:t>Регламент проведения</w:t>
      </w:r>
    </w:p>
    <w:p w:rsidR="00564962" w:rsidRPr="00101C67" w:rsidRDefault="00564962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101C67">
        <w:rPr>
          <w:sz w:val="28"/>
          <w:szCs w:val="28"/>
        </w:rPr>
        <w:t xml:space="preserve">Из числа участников молодежных политических клубов (клубов молодых избирателей) </w:t>
      </w:r>
      <w:proofErr w:type="spellStart"/>
      <w:r w:rsidR="00FD5E1B">
        <w:rPr>
          <w:sz w:val="28"/>
          <w:szCs w:val="28"/>
        </w:rPr>
        <w:t>сс</w:t>
      </w:r>
      <w:r w:rsidRPr="00101C67">
        <w:rPr>
          <w:sz w:val="28"/>
          <w:szCs w:val="28"/>
        </w:rPr>
        <w:t>узов</w:t>
      </w:r>
      <w:proofErr w:type="spellEnd"/>
      <w:r>
        <w:rPr>
          <w:sz w:val="28"/>
          <w:szCs w:val="28"/>
        </w:rPr>
        <w:t xml:space="preserve">, </w:t>
      </w:r>
      <w:r w:rsidR="00FD5E1B">
        <w:rPr>
          <w:sz w:val="28"/>
          <w:szCs w:val="28"/>
        </w:rPr>
        <w:t xml:space="preserve">школ, </w:t>
      </w:r>
      <w:r>
        <w:rPr>
          <w:sz w:val="28"/>
          <w:szCs w:val="28"/>
        </w:rPr>
        <w:t>органов молодежного самоуправления</w:t>
      </w:r>
      <w:r w:rsidRPr="00101C6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организаций, </w:t>
      </w:r>
      <w:r w:rsidRPr="00101C67">
        <w:rPr>
          <w:sz w:val="28"/>
          <w:szCs w:val="28"/>
        </w:rPr>
        <w:t>формиру</w:t>
      </w:r>
      <w:r w:rsidR="00FD5E1B">
        <w:rPr>
          <w:sz w:val="28"/>
          <w:szCs w:val="28"/>
        </w:rPr>
        <w:t>ю</w:t>
      </w:r>
      <w:r>
        <w:rPr>
          <w:sz w:val="28"/>
          <w:szCs w:val="28"/>
        </w:rPr>
        <w:t>тся команды для участия в</w:t>
      </w:r>
      <w:r w:rsidRPr="00101C67">
        <w:rPr>
          <w:sz w:val="28"/>
          <w:szCs w:val="28"/>
        </w:rPr>
        <w:t xml:space="preserve"> заседании </w:t>
      </w:r>
      <w:r w:rsidR="00FD5E1B">
        <w:rPr>
          <w:sz w:val="28"/>
          <w:szCs w:val="28"/>
        </w:rPr>
        <w:t xml:space="preserve">районного </w:t>
      </w:r>
      <w:r w:rsidRPr="00101C67">
        <w:rPr>
          <w:sz w:val="28"/>
          <w:szCs w:val="28"/>
        </w:rPr>
        <w:t xml:space="preserve">молодежного политического клуба. </w:t>
      </w:r>
      <w:r w:rsidR="00FD5E1B">
        <w:rPr>
          <w:sz w:val="28"/>
          <w:szCs w:val="28"/>
        </w:rPr>
        <w:t>Количество членов команды – до 5</w:t>
      </w:r>
      <w:r w:rsidR="00FD5E1B">
        <w:rPr>
          <w:szCs w:val="28"/>
        </w:rPr>
        <w:t> </w:t>
      </w:r>
      <w:r w:rsidR="00FD5E1B" w:rsidRPr="00101C67">
        <w:rPr>
          <w:sz w:val="28"/>
          <w:szCs w:val="28"/>
        </w:rPr>
        <w:t>человек</w:t>
      </w:r>
      <w:r w:rsidRPr="00101C67">
        <w:rPr>
          <w:sz w:val="28"/>
          <w:szCs w:val="28"/>
        </w:rPr>
        <w:t>.</w:t>
      </w:r>
    </w:p>
    <w:p w:rsidR="00564962" w:rsidRDefault="00564962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 команды либо формирование состава команды проводятся в ходе заседаний молодежных политических клубов, клубов молодых избирателей на основе конкурсных процедур (викторин, интеллектуальных игр, олимпиад и др.) на знание основных положений Федерального закона </w:t>
      </w:r>
      <w:r w:rsidR="001E5E24">
        <w:rPr>
          <w:sz w:val="28"/>
          <w:szCs w:val="28"/>
        </w:rPr>
        <w:t>от 12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июня 2002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г. №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законов </w:t>
      </w:r>
      <w:r w:rsidR="001E5E24">
        <w:rPr>
          <w:sz w:val="28"/>
          <w:szCs w:val="28"/>
        </w:rPr>
        <w:lastRenderedPageBreak/>
        <w:t>Краснодарского края от 21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августа 2007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г</w:t>
      </w:r>
      <w:proofErr w:type="gramEnd"/>
      <w:r w:rsidR="001E5E24">
        <w:rPr>
          <w:sz w:val="28"/>
          <w:szCs w:val="28"/>
        </w:rPr>
        <w:t>. №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1315-КЗ «О выборах депутатов Законодательного Собрания Краснодарского края» и от 26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декабря 2005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г. №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966-КЗ «О муниципальных выборах в Краснодарском крае» и особенностей предстоящих избирательных кампаний, проводимых в единый день голосования 10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сентября 2017</w:t>
      </w:r>
      <w:r w:rsidR="001E5E24">
        <w:rPr>
          <w:szCs w:val="28"/>
        </w:rPr>
        <w:t> </w:t>
      </w:r>
      <w:r w:rsidR="001E5E24">
        <w:rPr>
          <w:sz w:val="28"/>
          <w:szCs w:val="28"/>
        </w:rPr>
        <w:t>года.</w:t>
      </w:r>
    </w:p>
    <w:p w:rsidR="00564962" w:rsidRPr="00101C67" w:rsidRDefault="00567EE5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</w:t>
      </w:r>
      <w:r w:rsidR="00564962">
        <w:rPr>
          <w:sz w:val="28"/>
          <w:szCs w:val="28"/>
        </w:rPr>
        <w:t xml:space="preserve"> не позднее </w:t>
      </w:r>
      <w:r w:rsidR="00942340">
        <w:rPr>
          <w:b/>
          <w:sz w:val="28"/>
          <w:szCs w:val="28"/>
        </w:rPr>
        <w:t>2</w:t>
      </w:r>
      <w:r w:rsidR="00E577E9">
        <w:rPr>
          <w:b/>
          <w:sz w:val="28"/>
          <w:szCs w:val="28"/>
        </w:rPr>
        <w:t>0</w:t>
      </w:r>
      <w:r w:rsidR="00E040E3">
        <w:rPr>
          <w:b/>
          <w:sz w:val="28"/>
          <w:szCs w:val="28"/>
        </w:rPr>
        <w:t xml:space="preserve"> </w:t>
      </w:r>
      <w:r w:rsidR="00942340">
        <w:rPr>
          <w:b/>
          <w:sz w:val="28"/>
          <w:szCs w:val="28"/>
        </w:rPr>
        <w:t>марта</w:t>
      </w:r>
      <w:r w:rsidR="00E040E3">
        <w:rPr>
          <w:b/>
          <w:sz w:val="28"/>
          <w:szCs w:val="28"/>
        </w:rPr>
        <w:t xml:space="preserve"> </w:t>
      </w:r>
      <w:r w:rsidR="00564962" w:rsidRPr="00673689">
        <w:rPr>
          <w:b/>
          <w:sz w:val="28"/>
          <w:szCs w:val="28"/>
        </w:rPr>
        <w:t>201</w:t>
      </w:r>
      <w:r w:rsidR="00942340">
        <w:rPr>
          <w:b/>
          <w:sz w:val="28"/>
          <w:szCs w:val="28"/>
        </w:rPr>
        <w:t>7</w:t>
      </w:r>
      <w:r w:rsidR="00564962" w:rsidRPr="00673689">
        <w:rPr>
          <w:b/>
          <w:sz w:val="28"/>
          <w:szCs w:val="28"/>
        </w:rPr>
        <w:t xml:space="preserve"> года</w:t>
      </w:r>
      <w:r w:rsidR="00564962">
        <w:rPr>
          <w:sz w:val="28"/>
          <w:szCs w:val="28"/>
        </w:rPr>
        <w:t xml:space="preserve"> </w:t>
      </w:r>
      <w:r w:rsidR="00564962" w:rsidRPr="00101C67">
        <w:rPr>
          <w:sz w:val="28"/>
          <w:szCs w:val="28"/>
        </w:rPr>
        <w:t xml:space="preserve">направляют в </w:t>
      </w:r>
      <w:proofErr w:type="spellStart"/>
      <w:r w:rsidR="00E040E3">
        <w:rPr>
          <w:sz w:val="28"/>
          <w:szCs w:val="28"/>
        </w:rPr>
        <w:t>территоральную</w:t>
      </w:r>
      <w:proofErr w:type="spellEnd"/>
      <w:r w:rsidR="00E040E3">
        <w:rPr>
          <w:sz w:val="28"/>
          <w:szCs w:val="28"/>
        </w:rPr>
        <w:t xml:space="preserve"> </w:t>
      </w:r>
      <w:r w:rsidR="00564962" w:rsidRPr="00101C67">
        <w:rPr>
          <w:sz w:val="28"/>
          <w:szCs w:val="28"/>
        </w:rPr>
        <w:t>избирательную комиссию К</w:t>
      </w:r>
      <w:r w:rsidR="00E040E3">
        <w:rPr>
          <w:sz w:val="28"/>
          <w:szCs w:val="28"/>
        </w:rPr>
        <w:t>ущевск</w:t>
      </w:r>
      <w:r w:rsidR="00564962">
        <w:rPr>
          <w:sz w:val="28"/>
          <w:szCs w:val="28"/>
        </w:rPr>
        <w:t xml:space="preserve">ая по электронной почте </w:t>
      </w:r>
      <w:r w:rsidR="00E040E3">
        <w:rPr>
          <w:sz w:val="28"/>
          <w:szCs w:val="28"/>
        </w:rPr>
        <w:t xml:space="preserve">или на бумажном носителе </w:t>
      </w:r>
      <w:r w:rsidR="00564962">
        <w:rPr>
          <w:sz w:val="28"/>
          <w:szCs w:val="28"/>
        </w:rPr>
        <w:t>информацию о команде,</w:t>
      </w:r>
      <w:r w:rsidR="00564962" w:rsidRPr="00101C67">
        <w:rPr>
          <w:sz w:val="28"/>
          <w:szCs w:val="28"/>
        </w:rPr>
        <w:t xml:space="preserve"> в которой указывают: название ком</w:t>
      </w:r>
      <w:r w:rsidR="00564962">
        <w:rPr>
          <w:sz w:val="28"/>
          <w:szCs w:val="28"/>
        </w:rPr>
        <w:t>анды,</w:t>
      </w:r>
      <w:r w:rsidR="00564962" w:rsidRPr="00101C67">
        <w:rPr>
          <w:sz w:val="28"/>
          <w:szCs w:val="28"/>
        </w:rPr>
        <w:t xml:space="preserve"> ее состав</w:t>
      </w:r>
      <w:r w:rsidR="00564962">
        <w:rPr>
          <w:sz w:val="28"/>
          <w:szCs w:val="28"/>
        </w:rPr>
        <w:t xml:space="preserve"> (с указанием фамилии, имени, отчества, представителем от какого политклуба, клуба молодых избирателей, </w:t>
      </w:r>
      <w:proofErr w:type="spellStart"/>
      <w:r w:rsidR="00E040E3">
        <w:rPr>
          <w:sz w:val="28"/>
          <w:szCs w:val="28"/>
        </w:rPr>
        <w:t>ссуза</w:t>
      </w:r>
      <w:proofErr w:type="spellEnd"/>
      <w:r w:rsidR="00E040E3">
        <w:rPr>
          <w:sz w:val="28"/>
          <w:szCs w:val="28"/>
        </w:rPr>
        <w:t>, школы</w:t>
      </w:r>
      <w:r w:rsidR="00564962">
        <w:rPr>
          <w:sz w:val="28"/>
          <w:szCs w:val="28"/>
        </w:rPr>
        <w:t xml:space="preserve"> является, а также </w:t>
      </w:r>
      <w:r w:rsidR="00942340">
        <w:rPr>
          <w:sz w:val="28"/>
          <w:szCs w:val="28"/>
        </w:rPr>
        <w:t>социальный статус члена команды: учащийся, студент, для работающей молодежи – должность и место работы</w:t>
      </w:r>
      <w:proofErr w:type="gramEnd"/>
      <w:r w:rsidR="00564962">
        <w:rPr>
          <w:sz w:val="28"/>
          <w:szCs w:val="28"/>
        </w:rPr>
        <w:t>)</w:t>
      </w:r>
      <w:r w:rsidR="00564962" w:rsidRPr="00101C67">
        <w:rPr>
          <w:sz w:val="28"/>
          <w:szCs w:val="28"/>
        </w:rPr>
        <w:t xml:space="preserve">, контактный телефон капитана команды. </w:t>
      </w:r>
    </w:p>
    <w:p w:rsidR="00564962" w:rsidRDefault="00564962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101C67">
        <w:rPr>
          <w:sz w:val="28"/>
          <w:szCs w:val="28"/>
        </w:rPr>
        <w:t xml:space="preserve"> заседания молодежного политического клуба пройдут:</w:t>
      </w:r>
    </w:p>
    <w:p w:rsidR="00942340" w:rsidRDefault="00942340" w:rsidP="0094234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заочный конкурс «Домашнее задание» в форме фотоконкурса об участии молодежи в выборах;</w:t>
      </w:r>
    </w:p>
    <w:p w:rsidR="00942340" w:rsidRDefault="00942340" w:rsidP="0094234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викторина на знание основных положений Федерального закона от 12</w:t>
      </w:r>
      <w:r>
        <w:rPr>
          <w:szCs w:val="28"/>
        </w:rPr>
        <w:t> </w:t>
      </w:r>
      <w:r>
        <w:rPr>
          <w:sz w:val="28"/>
          <w:szCs w:val="28"/>
        </w:rPr>
        <w:t>июня 2002</w:t>
      </w:r>
      <w:r>
        <w:rPr>
          <w:szCs w:val="28"/>
        </w:rPr>
        <w:t> </w:t>
      </w:r>
      <w:r>
        <w:rPr>
          <w:sz w:val="28"/>
          <w:szCs w:val="28"/>
        </w:rPr>
        <w:t>г. №</w:t>
      </w:r>
      <w:r>
        <w:rPr>
          <w:szCs w:val="28"/>
        </w:rPr>
        <w:t> 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законов Краснодарского края от 21</w:t>
      </w:r>
      <w:r>
        <w:rPr>
          <w:szCs w:val="28"/>
        </w:rPr>
        <w:t> </w:t>
      </w:r>
      <w:r>
        <w:rPr>
          <w:sz w:val="28"/>
          <w:szCs w:val="28"/>
        </w:rPr>
        <w:t>августа 2007</w:t>
      </w:r>
      <w:r>
        <w:rPr>
          <w:szCs w:val="28"/>
        </w:rPr>
        <w:t> </w:t>
      </w:r>
      <w:r>
        <w:rPr>
          <w:sz w:val="28"/>
          <w:szCs w:val="28"/>
        </w:rPr>
        <w:t>г. №</w:t>
      </w:r>
      <w:r>
        <w:rPr>
          <w:szCs w:val="28"/>
        </w:rPr>
        <w:t> </w:t>
      </w:r>
      <w:r>
        <w:rPr>
          <w:sz w:val="28"/>
          <w:szCs w:val="28"/>
        </w:rPr>
        <w:t>1315-КЗ «О выборах депутатов Законодательного Собрания Краснодарского края» и от 26</w:t>
      </w:r>
      <w:r>
        <w:rPr>
          <w:szCs w:val="28"/>
        </w:rPr>
        <w:t> </w:t>
      </w:r>
      <w:r>
        <w:rPr>
          <w:sz w:val="28"/>
          <w:szCs w:val="28"/>
        </w:rPr>
        <w:t>декабря 2005</w:t>
      </w:r>
      <w:r>
        <w:rPr>
          <w:szCs w:val="28"/>
        </w:rPr>
        <w:t> </w:t>
      </w:r>
      <w:r>
        <w:rPr>
          <w:sz w:val="28"/>
          <w:szCs w:val="28"/>
        </w:rPr>
        <w:t>г. №</w:t>
      </w:r>
      <w:r>
        <w:rPr>
          <w:szCs w:val="28"/>
        </w:rPr>
        <w:t> </w:t>
      </w:r>
      <w:r>
        <w:rPr>
          <w:sz w:val="28"/>
          <w:szCs w:val="28"/>
        </w:rPr>
        <w:t>966-КЗ «О муниципальных выборах в Краснодарском крае» и особенностей предстоящих избирательных</w:t>
      </w:r>
      <w:proofErr w:type="gramEnd"/>
      <w:r>
        <w:rPr>
          <w:sz w:val="28"/>
          <w:szCs w:val="28"/>
        </w:rPr>
        <w:t xml:space="preserve"> кампаний, проводимых в единый день голосования 10</w:t>
      </w:r>
      <w:r>
        <w:rPr>
          <w:szCs w:val="28"/>
        </w:rPr>
        <w:t> </w:t>
      </w:r>
      <w:r>
        <w:rPr>
          <w:sz w:val="28"/>
          <w:szCs w:val="28"/>
        </w:rPr>
        <w:t>сентября 2017</w:t>
      </w:r>
      <w:r>
        <w:rPr>
          <w:szCs w:val="28"/>
        </w:rPr>
        <w:t> </w:t>
      </w:r>
      <w:r>
        <w:rPr>
          <w:sz w:val="28"/>
          <w:szCs w:val="28"/>
        </w:rPr>
        <w:t>года, политической ситуации в крае и стране;</w:t>
      </w:r>
    </w:p>
    <w:p w:rsidR="00942340" w:rsidRDefault="00942340" w:rsidP="0094234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на звание «Лучший политик» (дебаты с участием лидеров команд на тему «Почему я пойду на выборы?»);</w:t>
      </w:r>
    </w:p>
    <w:p w:rsidR="00942340" w:rsidRDefault="00942340" w:rsidP="0094234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среди команд «Мы выбираем. Нас выбирают» (стихи, частушки, художественные миниатюры – на выступление 2 минуты).</w:t>
      </w:r>
    </w:p>
    <w:p w:rsidR="00564962" w:rsidRPr="00101C67" w:rsidRDefault="00564962" w:rsidP="0094234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для участия в з</w:t>
      </w:r>
      <w:r w:rsidRPr="00101C67">
        <w:rPr>
          <w:sz w:val="28"/>
          <w:szCs w:val="28"/>
        </w:rPr>
        <w:t>а</w:t>
      </w:r>
      <w:r>
        <w:rPr>
          <w:sz w:val="28"/>
          <w:szCs w:val="28"/>
        </w:rPr>
        <w:t>очном конкурсе</w:t>
      </w:r>
      <w:r w:rsidRPr="00101C67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в </w:t>
      </w:r>
      <w:r w:rsidR="00E040E3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E040E3">
        <w:rPr>
          <w:sz w:val="28"/>
          <w:szCs w:val="28"/>
        </w:rPr>
        <w:t>Кущевская</w:t>
      </w:r>
      <w:r>
        <w:rPr>
          <w:sz w:val="28"/>
          <w:szCs w:val="28"/>
        </w:rPr>
        <w:t xml:space="preserve"> </w:t>
      </w:r>
      <w:r w:rsidRPr="00101C67">
        <w:rPr>
          <w:b/>
          <w:sz w:val="28"/>
          <w:szCs w:val="28"/>
        </w:rPr>
        <w:t>до 18 ча</w:t>
      </w:r>
      <w:r>
        <w:rPr>
          <w:b/>
          <w:sz w:val="28"/>
          <w:szCs w:val="28"/>
        </w:rPr>
        <w:t xml:space="preserve">сов </w:t>
      </w:r>
      <w:r w:rsidR="00E040E3">
        <w:rPr>
          <w:b/>
          <w:sz w:val="28"/>
          <w:szCs w:val="28"/>
        </w:rPr>
        <w:t>2</w:t>
      </w:r>
      <w:r w:rsidR="00FD5E1B">
        <w:rPr>
          <w:b/>
          <w:sz w:val="28"/>
          <w:szCs w:val="28"/>
        </w:rPr>
        <w:t>4</w:t>
      </w:r>
      <w:r w:rsidR="00E040E3">
        <w:rPr>
          <w:b/>
          <w:sz w:val="28"/>
          <w:szCs w:val="28"/>
        </w:rPr>
        <w:t xml:space="preserve"> </w:t>
      </w:r>
      <w:r w:rsidR="0094234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2016</w:t>
      </w:r>
      <w:r w:rsidRPr="00101C67">
        <w:rPr>
          <w:b/>
          <w:sz w:val="28"/>
          <w:szCs w:val="28"/>
        </w:rPr>
        <w:t xml:space="preserve"> года </w:t>
      </w:r>
      <w:r w:rsidRPr="0049641E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01C67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диске или ином электронном носителе </w:t>
      </w:r>
      <w:r w:rsidRPr="00101C67">
        <w:rPr>
          <w:sz w:val="28"/>
          <w:szCs w:val="28"/>
        </w:rPr>
        <w:t xml:space="preserve">по адресу: </w:t>
      </w:r>
      <w:proofErr w:type="spellStart"/>
      <w:r w:rsidR="00E040E3">
        <w:rPr>
          <w:sz w:val="28"/>
          <w:szCs w:val="28"/>
        </w:rPr>
        <w:t>ст-ца</w:t>
      </w:r>
      <w:proofErr w:type="spellEnd"/>
      <w:r w:rsidR="00E040E3">
        <w:rPr>
          <w:sz w:val="28"/>
          <w:szCs w:val="28"/>
        </w:rPr>
        <w:t xml:space="preserve"> Кущевская, пер. им. Б.Е.Москвича, 69, кабинет № 1</w:t>
      </w:r>
      <w:r w:rsidRPr="00101C67">
        <w:rPr>
          <w:sz w:val="28"/>
          <w:szCs w:val="28"/>
        </w:rPr>
        <w:t>.</w:t>
      </w:r>
      <w:r w:rsidR="00942340" w:rsidRPr="00942340">
        <w:rPr>
          <w:sz w:val="28"/>
          <w:szCs w:val="28"/>
        </w:rPr>
        <w:t xml:space="preserve"> </w:t>
      </w:r>
      <w:r w:rsidR="00942340">
        <w:rPr>
          <w:sz w:val="28"/>
          <w:szCs w:val="28"/>
        </w:rPr>
        <w:t>Фотографии должны иметь надпись о времени и месте зафиксированного события.</w:t>
      </w:r>
    </w:p>
    <w:p w:rsidR="00564962" w:rsidRPr="00101C67" w:rsidRDefault="00564962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101C67">
        <w:rPr>
          <w:sz w:val="28"/>
          <w:szCs w:val="28"/>
        </w:rPr>
        <w:t xml:space="preserve">В программу проведения заседания </w:t>
      </w:r>
      <w:r w:rsidR="00FD5E1B">
        <w:rPr>
          <w:sz w:val="28"/>
          <w:szCs w:val="28"/>
        </w:rPr>
        <w:t xml:space="preserve">районного </w:t>
      </w:r>
      <w:r w:rsidRPr="00101C67">
        <w:rPr>
          <w:sz w:val="28"/>
          <w:szCs w:val="28"/>
        </w:rPr>
        <w:t>молодежного политичес</w:t>
      </w:r>
      <w:r>
        <w:rPr>
          <w:sz w:val="28"/>
          <w:szCs w:val="28"/>
        </w:rPr>
        <w:t xml:space="preserve">кого клуба могут быть включены </w:t>
      </w:r>
      <w:r w:rsidRPr="00101C67">
        <w:rPr>
          <w:sz w:val="28"/>
          <w:szCs w:val="28"/>
        </w:rPr>
        <w:t>дополнительные конку</w:t>
      </w:r>
      <w:r>
        <w:rPr>
          <w:sz w:val="28"/>
          <w:szCs w:val="28"/>
        </w:rPr>
        <w:t xml:space="preserve">рсы, посвященные </w:t>
      </w:r>
      <w:r w:rsidR="00942340">
        <w:rPr>
          <w:sz w:val="28"/>
          <w:szCs w:val="28"/>
        </w:rPr>
        <w:t>истории выборов и парламентаризма в России и на Кубани.</w:t>
      </w:r>
    </w:p>
    <w:p w:rsidR="00564962" w:rsidRPr="00101C67" w:rsidRDefault="00564962" w:rsidP="0056496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101C67">
        <w:rPr>
          <w:sz w:val="28"/>
          <w:szCs w:val="28"/>
        </w:rPr>
        <w:t>Для определения победит</w:t>
      </w:r>
      <w:r>
        <w:rPr>
          <w:sz w:val="28"/>
          <w:szCs w:val="28"/>
        </w:rPr>
        <w:t>елей конкурсной программы формируется</w:t>
      </w:r>
      <w:r w:rsidRPr="00101C67">
        <w:rPr>
          <w:sz w:val="28"/>
          <w:szCs w:val="28"/>
        </w:rPr>
        <w:t xml:space="preserve"> жюри, в состав</w:t>
      </w:r>
      <w:r w:rsidR="00942340">
        <w:rPr>
          <w:sz w:val="28"/>
          <w:szCs w:val="28"/>
        </w:rPr>
        <w:t>е</w:t>
      </w:r>
      <w:r w:rsidRPr="00101C67">
        <w:rPr>
          <w:sz w:val="28"/>
          <w:szCs w:val="28"/>
        </w:rPr>
        <w:t xml:space="preserve"> член</w:t>
      </w:r>
      <w:r w:rsidR="00942340">
        <w:rPr>
          <w:sz w:val="28"/>
          <w:szCs w:val="28"/>
        </w:rPr>
        <w:t>ов</w:t>
      </w:r>
      <w:r w:rsidRPr="00101C67">
        <w:rPr>
          <w:sz w:val="28"/>
          <w:szCs w:val="28"/>
        </w:rPr>
        <w:t xml:space="preserve"> </w:t>
      </w:r>
      <w:r w:rsidR="00E040E3">
        <w:rPr>
          <w:sz w:val="28"/>
          <w:szCs w:val="28"/>
        </w:rPr>
        <w:t xml:space="preserve">территориальной </w:t>
      </w:r>
      <w:r w:rsidRPr="00101C67">
        <w:rPr>
          <w:sz w:val="28"/>
          <w:szCs w:val="28"/>
        </w:rPr>
        <w:t xml:space="preserve">избирательной комиссии </w:t>
      </w:r>
      <w:r w:rsidR="00E040E3">
        <w:rPr>
          <w:sz w:val="28"/>
          <w:szCs w:val="28"/>
        </w:rPr>
        <w:t>Кущевская</w:t>
      </w:r>
      <w:r w:rsidRPr="00101C67">
        <w:rPr>
          <w:sz w:val="28"/>
          <w:szCs w:val="28"/>
        </w:rPr>
        <w:t>, специалист</w:t>
      </w:r>
      <w:r w:rsidR="00942340">
        <w:rPr>
          <w:sz w:val="28"/>
          <w:szCs w:val="28"/>
        </w:rPr>
        <w:t>ов</w:t>
      </w:r>
      <w:r w:rsidRPr="00101C67">
        <w:rPr>
          <w:sz w:val="28"/>
          <w:szCs w:val="28"/>
        </w:rPr>
        <w:t xml:space="preserve"> в области избирательного права и избирательного процесса, представител</w:t>
      </w:r>
      <w:r w:rsidR="00942340">
        <w:rPr>
          <w:sz w:val="28"/>
          <w:szCs w:val="28"/>
        </w:rPr>
        <w:t>ей</w:t>
      </w:r>
      <w:r w:rsidRPr="00101C67">
        <w:rPr>
          <w:sz w:val="28"/>
          <w:szCs w:val="28"/>
        </w:rPr>
        <w:t xml:space="preserve"> СМИ</w:t>
      </w:r>
      <w:r w:rsidR="00942340">
        <w:rPr>
          <w:sz w:val="28"/>
          <w:szCs w:val="28"/>
        </w:rPr>
        <w:t>,</w:t>
      </w:r>
      <w:r w:rsidR="00942340" w:rsidRPr="00942340">
        <w:rPr>
          <w:sz w:val="28"/>
          <w:szCs w:val="28"/>
        </w:rPr>
        <w:t xml:space="preserve"> </w:t>
      </w:r>
      <w:r w:rsidR="00942340">
        <w:rPr>
          <w:sz w:val="28"/>
          <w:szCs w:val="28"/>
        </w:rPr>
        <w:t>членов Молодежного Общественного Совета при территориальной избирательной комиссии Кущевская</w:t>
      </w:r>
      <w:r w:rsidRPr="00101C67">
        <w:rPr>
          <w:sz w:val="28"/>
          <w:szCs w:val="28"/>
        </w:rPr>
        <w:t>.</w:t>
      </w:r>
    </w:p>
    <w:p w:rsidR="00E577E9" w:rsidRDefault="00E577E9" w:rsidP="00564962">
      <w:pPr>
        <w:spacing w:line="360" w:lineRule="auto"/>
        <w:jc w:val="center"/>
        <w:rPr>
          <w:b/>
          <w:bCs/>
          <w:sz w:val="28"/>
          <w:szCs w:val="28"/>
        </w:rPr>
      </w:pPr>
    </w:p>
    <w:p w:rsidR="00564962" w:rsidRPr="00101C67" w:rsidRDefault="00564962" w:rsidP="005649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101C67">
        <w:rPr>
          <w:b/>
          <w:bCs/>
          <w:sz w:val="28"/>
          <w:szCs w:val="28"/>
        </w:rPr>
        <w:t>Награждение победителей</w:t>
      </w:r>
    </w:p>
    <w:p w:rsidR="00564962" w:rsidRPr="00101C67" w:rsidRDefault="00564962" w:rsidP="00564962">
      <w:pPr>
        <w:spacing w:line="360" w:lineRule="auto"/>
        <w:ind w:firstLine="720"/>
        <w:jc w:val="both"/>
        <w:rPr>
          <w:sz w:val="28"/>
          <w:szCs w:val="28"/>
        </w:rPr>
      </w:pPr>
      <w:r w:rsidRPr="00101C67">
        <w:rPr>
          <w:sz w:val="28"/>
          <w:szCs w:val="28"/>
        </w:rPr>
        <w:t>Победител</w:t>
      </w:r>
      <w:r>
        <w:rPr>
          <w:sz w:val="28"/>
          <w:szCs w:val="28"/>
        </w:rPr>
        <w:t>и конкурсной программы</w:t>
      </w:r>
      <w:r w:rsidRPr="00101C67">
        <w:rPr>
          <w:sz w:val="28"/>
          <w:szCs w:val="28"/>
        </w:rPr>
        <w:t xml:space="preserve"> заседания </w:t>
      </w:r>
      <w:r w:rsidR="003B17A8">
        <w:rPr>
          <w:sz w:val="28"/>
          <w:szCs w:val="28"/>
        </w:rPr>
        <w:t xml:space="preserve">районного </w:t>
      </w:r>
      <w:r w:rsidRPr="00101C67">
        <w:rPr>
          <w:sz w:val="28"/>
          <w:szCs w:val="28"/>
        </w:rPr>
        <w:t>молодежного политического клу</w:t>
      </w:r>
      <w:r>
        <w:rPr>
          <w:sz w:val="28"/>
          <w:szCs w:val="28"/>
        </w:rPr>
        <w:t xml:space="preserve">ба награждаются дипломами </w:t>
      </w:r>
      <w:r w:rsidR="00E040E3">
        <w:rPr>
          <w:sz w:val="28"/>
          <w:szCs w:val="28"/>
        </w:rPr>
        <w:t xml:space="preserve">территориальной </w:t>
      </w:r>
      <w:r w:rsidRPr="00101C6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="00E040E3">
        <w:rPr>
          <w:sz w:val="28"/>
          <w:szCs w:val="28"/>
        </w:rPr>
        <w:t xml:space="preserve">Кущевская, а команда, занявшая первое место, направляется на </w:t>
      </w:r>
      <w:r w:rsidR="00E577E9">
        <w:rPr>
          <w:sz w:val="28"/>
          <w:szCs w:val="28"/>
        </w:rPr>
        <w:t>зональное заседание молодежных политических клубов (команд), проводимое базовой избирательной комиссией (территориальная избирательная комиссия Каневская) в апреле 2017 года</w:t>
      </w:r>
      <w:r>
        <w:rPr>
          <w:sz w:val="28"/>
          <w:szCs w:val="28"/>
        </w:rPr>
        <w:t xml:space="preserve">. </w:t>
      </w:r>
    </w:p>
    <w:p w:rsidR="00D36CFE" w:rsidRDefault="00D36CFE">
      <w:pPr>
        <w:ind w:firstLine="2700"/>
        <w:jc w:val="both"/>
        <w:rPr>
          <w:sz w:val="28"/>
        </w:rPr>
      </w:pPr>
    </w:p>
    <w:sectPr w:rsidR="00D36CFE" w:rsidSect="00F06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74418"/>
    <w:rsid w:val="00007F2D"/>
    <w:rsid w:val="00062C5D"/>
    <w:rsid w:val="000A44BA"/>
    <w:rsid w:val="000A675C"/>
    <w:rsid w:val="000B37BF"/>
    <w:rsid w:val="000B5827"/>
    <w:rsid w:val="001147DC"/>
    <w:rsid w:val="00127F94"/>
    <w:rsid w:val="001E5E24"/>
    <w:rsid w:val="002253D4"/>
    <w:rsid w:val="002550C7"/>
    <w:rsid w:val="00274418"/>
    <w:rsid w:val="002C4443"/>
    <w:rsid w:val="00306A40"/>
    <w:rsid w:val="003B17A8"/>
    <w:rsid w:val="003B6BCF"/>
    <w:rsid w:val="003D1CC6"/>
    <w:rsid w:val="004B4973"/>
    <w:rsid w:val="00564962"/>
    <w:rsid w:val="00567EE5"/>
    <w:rsid w:val="0057283B"/>
    <w:rsid w:val="0060538F"/>
    <w:rsid w:val="006D23EF"/>
    <w:rsid w:val="00722FB7"/>
    <w:rsid w:val="0077249D"/>
    <w:rsid w:val="007F5B75"/>
    <w:rsid w:val="008433D3"/>
    <w:rsid w:val="008C251E"/>
    <w:rsid w:val="00942340"/>
    <w:rsid w:val="00980146"/>
    <w:rsid w:val="00A05AF2"/>
    <w:rsid w:val="00A3475C"/>
    <w:rsid w:val="00B21491"/>
    <w:rsid w:val="00BD6D46"/>
    <w:rsid w:val="00D36CFE"/>
    <w:rsid w:val="00D8659F"/>
    <w:rsid w:val="00DB3CDF"/>
    <w:rsid w:val="00DC1533"/>
    <w:rsid w:val="00DD3DE8"/>
    <w:rsid w:val="00E040E3"/>
    <w:rsid w:val="00E577E9"/>
    <w:rsid w:val="00EE6321"/>
    <w:rsid w:val="00F0661B"/>
    <w:rsid w:val="00F74E5C"/>
    <w:rsid w:val="00F91B07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D"/>
    <w:rPr>
      <w:sz w:val="24"/>
    </w:rPr>
  </w:style>
  <w:style w:type="paragraph" w:styleId="1">
    <w:name w:val="heading 1"/>
    <w:basedOn w:val="a"/>
    <w:next w:val="a"/>
    <w:link w:val="10"/>
    <w:qFormat/>
    <w:rsid w:val="00007F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7F2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7F2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007F2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07F2D"/>
    <w:pPr>
      <w:ind w:firstLine="720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74E5C"/>
    <w:rPr>
      <w:sz w:val="28"/>
    </w:rPr>
  </w:style>
  <w:style w:type="character" w:customStyle="1" w:styleId="20">
    <w:name w:val="Заголовок 2 Знак"/>
    <w:basedOn w:val="a0"/>
    <w:link w:val="2"/>
    <w:rsid w:val="00F74E5C"/>
    <w:rPr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0A675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A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0661B"/>
    <w:rPr>
      <w:sz w:val="28"/>
    </w:rPr>
  </w:style>
  <w:style w:type="character" w:styleId="a8">
    <w:name w:val="Hyperlink"/>
    <w:basedOn w:val="a0"/>
    <w:uiPriority w:val="99"/>
    <w:unhideWhenUsed/>
    <w:rsid w:val="00F91B0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C15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533"/>
    <w:rPr>
      <w:sz w:val="24"/>
    </w:rPr>
  </w:style>
  <w:style w:type="paragraph" w:styleId="31">
    <w:name w:val="Body Text 3"/>
    <w:basedOn w:val="a"/>
    <w:link w:val="32"/>
    <w:rsid w:val="00722F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2FB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962"/>
    <w:rPr>
      <w:sz w:val="24"/>
    </w:rPr>
  </w:style>
  <w:style w:type="paragraph" w:styleId="23">
    <w:name w:val="Body Text Indent 2"/>
    <w:basedOn w:val="a"/>
    <w:link w:val="24"/>
    <w:rsid w:val="0056496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64962"/>
    <w:rPr>
      <w:sz w:val="24"/>
      <w:szCs w:val="24"/>
    </w:rPr>
  </w:style>
  <w:style w:type="table" w:styleId="ab">
    <w:name w:val="Table Grid"/>
    <w:basedOn w:val="a1"/>
    <w:uiPriority w:val="59"/>
    <w:rsid w:val="000A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7823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mailto:23t027@mail.ru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2017-03-06T07:49:00Z</cp:lastPrinted>
  <dcterms:created xsi:type="dcterms:W3CDTF">2017-02-14T07:34:00Z</dcterms:created>
  <dcterms:modified xsi:type="dcterms:W3CDTF">2017-03-06T07:50:00Z</dcterms:modified>
</cp:coreProperties>
</file>