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E97B50" w:rsidTr="00E97B50">
        <w:tc>
          <w:tcPr>
            <w:tcW w:w="3118" w:type="dxa"/>
            <w:vAlign w:val="center"/>
            <w:hideMark/>
          </w:tcPr>
          <w:p w:rsidR="00E97B50" w:rsidRDefault="00D44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августа</w:t>
            </w:r>
            <w:r w:rsidR="00E97B50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E97B50" w:rsidRDefault="00E97B50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E97B50" w:rsidRDefault="00E97B50" w:rsidP="00D44A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44AC5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/</w:t>
            </w:r>
            <w:r w:rsidR="00631533">
              <w:rPr>
                <w:bCs/>
                <w:sz w:val="28"/>
                <w:szCs w:val="28"/>
              </w:rPr>
              <w:t>263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D44AC5">
        <w:rPr>
          <w:b/>
          <w:sz w:val="28"/>
          <w:szCs w:val="28"/>
        </w:rPr>
        <w:t>19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 xml:space="preserve">ения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</w:t>
      </w:r>
      <w:r w:rsidR="00D44AC5">
        <w:rPr>
          <w:szCs w:val="28"/>
        </w:rPr>
        <w:t xml:space="preserve">25 августа </w:t>
      </w:r>
      <w:r w:rsidR="00724FA3">
        <w:rPr>
          <w:szCs w:val="28"/>
        </w:rPr>
        <w:t xml:space="preserve">2017 года № </w:t>
      </w:r>
      <w:r w:rsidR="00D44AC5">
        <w:rPr>
          <w:szCs w:val="28"/>
        </w:rPr>
        <w:t>5</w:t>
      </w:r>
      <w:r w:rsidR="00724FA3">
        <w:rPr>
          <w:szCs w:val="28"/>
        </w:rPr>
        <w:t xml:space="preserve">4/ </w:t>
      </w:r>
      <w:r w:rsidR="00724FA3">
        <w:t>«</w:t>
      </w:r>
      <w:r w:rsidR="00160BE2" w:rsidRPr="00160BE2">
        <w:rPr>
          <w:szCs w:val="28"/>
        </w:rPr>
        <w:t>О досрочном прекращении полномочий председателя и члена участковой изб</w:t>
      </w:r>
      <w:r w:rsidR="00160BE2" w:rsidRPr="00160BE2">
        <w:rPr>
          <w:szCs w:val="28"/>
        </w:rPr>
        <w:t>и</w:t>
      </w:r>
      <w:r w:rsidR="00160BE2" w:rsidRPr="00160BE2">
        <w:rPr>
          <w:szCs w:val="28"/>
        </w:rPr>
        <w:t>рательной комиссии избирательного участка № 28-</w:t>
      </w:r>
      <w:r w:rsidR="00D44AC5">
        <w:rPr>
          <w:szCs w:val="28"/>
        </w:rPr>
        <w:t>19</w:t>
      </w:r>
      <w:r w:rsidR="00160BE2" w:rsidRPr="00160BE2">
        <w:rPr>
          <w:szCs w:val="28"/>
        </w:rPr>
        <w:t xml:space="preserve"> </w:t>
      </w:r>
      <w:r w:rsidR="00D44AC5">
        <w:rPr>
          <w:szCs w:val="28"/>
        </w:rPr>
        <w:t>А.А.Затула</w:t>
      </w:r>
      <w:r w:rsidR="00724FA3" w:rsidRPr="000735A4">
        <w:t>»</w:t>
      </w:r>
      <w:r w:rsidRPr="006D2AE6">
        <w:rPr>
          <w:szCs w:val="28"/>
        </w:rPr>
        <w:t>, террит</w:t>
      </w:r>
      <w:r w:rsidRPr="006D2AE6">
        <w:rPr>
          <w:szCs w:val="28"/>
        </w:rPr>
        <w:t>о</w:t>
      </w:r>
      <w:r w:rsidRPr="006D2AE6">
        <w:rPr>
          <w:szCs w:val="28"/>
        </w:rPr>
        <w:t xml:space="preserve">риальная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 w:rsidR="00D44AC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44AC5">
        <w:rPr>
          <w:sz w:val="28"/>
          <w:szCs w:val="24"/>
        </w:rPr>
        <w:t>Некрасову Юлию Геннадьевну</w:t>
      </w:r>
      <w:r w:rsidRPr="00B926FA">
        <w:rPr>
          <w:sz w:val="28"/>
          <w:szCs w:val="28"/>
        </w:rPr>
        <w:t xml:space="preserve">, </w:t>
      </w:r>
      <w:r w:rsidRPr="005F64FE">
        <w:rPr>
          <w:sz w:val="28"/>
          <w:szCs w:val="28"/>
        </w:rPr>
        <w:t>19</w:t>
      </w:r>
      <w:r w:rsidR="00D44AC5">
        <w:rPr>
          <w:sz w:val="28"/>
          <w:szCs w:val="28"/>
        </w:rPr>
        <w:t>89</w:t>
      </w:r>
      <w:r w:rsidRPr="00B926FA">
        <w:rPr>
          <w:sz w:val="28"/>
          <w:szCs w:val="28"/>
        </w:rPr>
        <w:t xml:space="preserve"> года рожд</w:t>
      </w:r>
      <w:r w:rsidRPr="00B926FA">
        <w:rPr>
          <w:sz w:val="28"/>
          <w:szCs w:val="28"/>
        </w:rPr>
        <w:t>е</w:t>
      </w:r>
      <w:r w:rsidRPr="00B926FA">
        <w:rPr>
          <w:sz w:val="28"/>
          <w:szCs w:val="28"/>
        </w:rPr>
        <w:t>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 w:rsidR="00D44AC5">
        <w:rPr>
          <w:sz w:val="28"/>
        </w:rPr>
        <w:t>19</w:t>
      </w:r>
      <w:r>
        <w:rPr>
          <w:sz w:val="28"/>
        </w:rPr>
        <w:t xml:space="preserve"> с правом решающего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</w:t>
      </w:r>
      <w:r w:rsidRPr="002F5511">
        <w:rPr>
          <w:sz w:val="28"/>
          <w:szCs w:val="28"/>
        </w:rPr>
        <w:t>и</w:t>
      </w:r>
      <w:r w:rsidRPr="002F5511">
        <w:rPr>
          <w:sz w:val="28"/>
          <w:szCs w:val="28"/>
        </w:rPr>
        <w:t>рательной комиссии избирательного участка № 28-</w:t>
      </w:r>
      <w:r w:rsidR="00D44AC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44AC5">
        <w:rPr>
          <w:sz w:val="28"/>
          <w:szCs w:val="24"/>
        </w:rPr>
        <w:t>Советом Глебовского сельского поселения Кущевского района</w:t>
      </w:r>
      <w:r w:rsidRPr="00B926F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3E09">
        <w:rPr>
          <w:sz w:val="28"/>
          <w:szCs w:val="28"/>
        </w:rPr>
        <w:t>Разместить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</w:t>
      </w:r>
      <w:r w:rsidR="00724FA3" w:rsidRPr="00724FA3">
        <w:rPr>
          <w:sz w:val="28"/>
          <w:szCs w:val="28"/>
        </w:rPr>
        <w:lastRenderedPageBreak/>
        <w:t>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D44AC5">
        <w:rPr>
          <w:b w:val="0"/>
          <w:sz w:val="28"/>
          <w:szCs w:val="28"/>
        </w:rPr>
        <w:t>19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>Возложить к</w:t>
      </w:r>
      <w:r w:rsidR="00E97B50">
        <w:t>онтроль за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34" w:rsidRDefault="009C6534">
      <w:r>
        <w:separator/>
      </w:r>
    </w:p>
  </w:endnote>
  <w:endnote w:type="continuationSeparator" w:id="0">
    <w:p w:rsidR="009C6534" w:rsidRDefault="009C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34" w:rsidRDefault="009C6534">
      <w:r>
        <w:separator/>
      </w:r>
    </w:p>
  </w:footnote>
  <w:footnote w:type="continuationSeparator" w:id="0">
    <w:p w:rsidR="009C6534" w:rsidRDefault="009C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D53A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D53A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533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4AA1"/>
    <w:rsid w:val="00076A28"/>
    <w:rsid w:val="00077DF4"/>
    <w:rsid w:val="00101EEE"/>
    <w:rsid w:val="00113D21"/>
    <w:rsid w:val="0012121F"/>
    <w:rsid w:val="0014261D"/>
    <w:rsid w:val="00160BE2"/>
    <w:rsid w:val="00197A74"/>
    <w:rsid w:val="001A5966"/>
    <w:rsid w:val="00221991"/>
    <w:rsid w:val="00232D98"/>
    <w:rsid w:val="002332DB"/>
    <w:rsid w:val="002577E3"/>
    <w:rsid w:val="002726DD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A2C18"/>
    <w:rsid w:val="003B5511"/>
    <w:rsid w:val="003C38A0"/>
    <w:rsid w:val="003D4C2B"/>
    <w:rsid w:val="003D6C62"/>
    <w:rsid w:val="003F0AF9"/>
    <w:rsid w:val="00430FF5"/>
    <w:rsid w:val="00431614"/>
    <w:rsid w:val="00440161"/>
    <w:rsid w:val="0044455E"/>
    <w:rsid w:val="004455B4"/>
    <w:rsid w:val="004759BF"/>
    <w:rsid w:val="00493347"/>
    <w:rsid w:val="004D53A4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31533"/>
    <w:rsid w:val="00657EDF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A51E2"/>
    <w:rsid w:val="007E1EFB"/>
    <w:rsid w:val="0080260D"/>
    <w:rsid w:val="00816975"/>
    <w:rsid w:val="00867ED9"/>
    <w:rsid w:val="008739FD"/>
    <w:rsid w:val="00882F62"/>
    <w:rsid w:val="00892A09"/>
    <w:rsid w:val="008A3234"/>
    <w:rsid w:val="008A3F49"/>
    <w:rsid w:val="008A4CBE"/>
    <w:rsid w:val="008D346F"/>
    <w:rsid w:val="008E50FB"/>
    <w:rsid w:val="008F08D8"/>
    <w:rsid w:val="00920A1F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C6534"/>
    <w:rsid w:val="009D07E4"/>
    <w:rsid w:val="009E75DB"/>
    <w:rsid w:val="009E7EF1"/>
    <w:rsid w:val="009F2EF2"/>
    <w:rsid w:val="009F6759"/>
    <w:rsid w:val="00A07C0E"/>
    <w:rsid w:val="00A1373F"/>
    <w:rsid w:val="00A141A3"/>
    <w:rsid w:val="00A1679D"/>
    <w:rsid w:val="00A61B04"/>
    <w:rsid w:val="00A83141"/>
    <w:rsid w:val="00A957DF"/>
    <w:rsid w:val="00AA502E"/>
    <w:rsid w:val="00AA6BBF"/>
    <w:rsid w:val="00AB2F65"/>
    <w:rsid w:val="00AE1318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616F"/>
    <w:rsid w:val="00B970FC"/>
    <w:rsid w:val="00BF079A"/>
    <w:rsid w:val="00BF715F"/>
    <w:rsid w:val="00C33448"/>
    <w:rsid w:val="00C3719D"/>
    <w:rsid w:val="00C90E6C"/>
    <w:rsid w:val="00CA2102"/>
    <w:rsid w:val="00CB122F"/>
    <w:rsid w:val="00CB1A0B"/>
    <w:rsid w:val="00CD5C81"/>
    <w:rsid w:val="00CE5A63"/>
    <w:rsid w:val="00CF5530"/>
    <w:rsid w:val="00CF6515"/>
    <w:rsid w:val="00D018C2"/>
    <w:rsid w:val="00D03663"/>
    <w:rsid w:val="00D07694"/>
    <w:rsid w:val="00D26251"/>
    <w:rsid w:val="00D318C3"/>
    <w:rsid w:val="00D33D64"/>
    <w:rsid w:val="00D35BBB"/>
    <w:rsid w:val="00D44AC5"/>
    <w:rsid w:val="00D71306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42E47"/>
    <w:rsid w:val="00F7683B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96ED-3F36-40F2-A43B-EC1FD479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2017-09-20T09:50:00Z</cp:lastPrinted>
  <dcterms:created xsi:type="dcterms:W3CDTF">2017-08-29T05:34:00Z</dcterms:created>
  <dcterms:modified xsi:type="dcterms:W3CDTF">2017-09-20T09:50:00Z</dcterms:modified>
</cp:coreProperties>
</file>