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69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9A7F3E">
              <w:rPr>
                <w:sz w:val="28"/>
                <w:szCs w:val="28"/>
              </w:rPr>
              <w:t>380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 xml:space="preserve">О формировании участковой избирательной комиссии </w:t>
      </w: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>избирательного участка №</w:t>
      </w:r>
      <w:r w:rsidR="00252E93">
        <w:rPr>
          <w:b/>
          <w:sz w:val="28"/>
          <w:szCs w:val="28"/>
        </w:rPr>
        <w:t xml:space="preserve"> 28-0</w:t>
      </w:r>
      <w:r w:rsidR="00356AAD">
        <w:rPr>
          <w:b/>
          <w:sz w:val="28"/>
          <w:szCs w:val="28"/>
        </w:rPr>
        <w:t>8</w:t>
      </w:r>
    </w:p>
    <w:p w:rsidR="008C0AA2" w:rsidRPr="00801F8F" w:rsidRDefault="008C0AA2" w:rsidP="008C0AA2">
      <w:pPr>
        <w:pStyle w:val="22"/>
        <w:jc w:val="center"/>
        <w:rPr>
          <w:szCs w:val="28"/>
        </w:rPr>
      </w:pPr>
    </w:p>
    <w:p w:rsidR="008C0AA2" w:rsidRPr="008C0AA2" w:rsidRDefault="008C0AA2" w:rsidP="009A7F3E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8C0AA2">
        <w:rPr>
          <w:sz w:val="28"/>
          <w:szCs w:val="28"/>
        </w:rPr>
        <w:t>Рассмотрев предложения по кандидатурам для назначения в состав участковой  избирательной комиссии  избирательного участка №</w:t>
      </w:r>
      <w:r>
        <w:rPr>
          <w:sz w:val="28"/>
          <w:szCs w:val="28"/>
        </w:rPr>
        <w:t xml:space="preserve"> 28-0</w:t>
      </w:r>
      <w:r w:rsidR="00356AAD">
        <w:rPr>
          <w:sz w:val="28"/>
          <w:szCs w:val="28"/>
        </w:rPr>
        <w:t>8</w:t>
      </w:r>
      <w:r w:rsidRPr="008C0AA2">
        <w:rPr>
          <w:sz w:val="28"/>
          <w:szCs w:val="28"/>
        </w:rPr>
        <w:t>, в с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ответствии со статьями 20, 22 и 27 Федерального закона «Об основных г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рантиях избирательных прав и права на участие в референдуме граждан Ро</w:t>
      </w:r>
      <w:r w:rsidRPr="008C0AA2">
        <w:rPr>
          <w:sz w:val="28"/>
          <w:szCs w:val="28"/>
        </w:rPr>
        <w:t>с</w:t>
      </w:r>
      <w:r w:rsidRPr="008C0AA2">
        <w:rPr>
          <w:sz w:val="28"/>
          <w:szCs w:val="28"/>
        </w:rPr>
        <w:t>сийской Федерации», статьями 6 и 10 Закона Краснодарского края «О сист</w:t>
      </w:r>
      <w:r w:rsidRPr="008C0AA2">
        <w:rPr>
          <w:sz w:val="28"/>
          <w:szCs w:val="28"/>
        </w:rPr>
        <w:t>е</w:t>
      </w:r>
      <w:r w:rsidRPr="008C0AA2">
        <w:rPr>
          <w:sz w:val="28"/>
          <w:szCs w:val="28"/>
        </w:rPr>
        <w:t>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ваний, окружных и участковых избирательных комиссий, утвержденными постановлением Центральной избирательной комиссии Российской Федер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ции от 17 февраля 2010 года № 192/1337-5,  территориальная избирательная комиссия Кущевская РЕШИЛА:</w:t>
      </w:r>
    </w:p>
    <w:p w:rsidR="008C0AA2" w:rsidRDefault="008C0AA2" w:rsidP="008C0AA2">
      <w:pPr>
        <w:pStyle w:val="a5"/>
        <w:spacing w:line="360" w:lineRule="auto"/>
      </w:pPr>
      <w:r>
        <w:t>1. Сформировать участковую избирательную комиссию избирательн</w:t>
      </w:r>
      <w:r>
        <w:t>о</w:t>
      </w:r>
      <w:r>
        <w:t>го участка № 28-0</w:t>
      </w:r>
      <w:r w:rsidR="00356AAD">
        <w:t>8</w:t>
      </w:r>
      <w:r>
        <w:t xml:space="preserve"> в количестве 1</w:t>
      </w:r>
      <w:r w:rsidR="00705429">
        <w:t>2</w:t>
      </w:r>
      <w:r>
        <w:t xml:space="preserve"> членов с правом решающего голоса, н</w:t>
      </w:r>
      <w:r>
        <w:t>а</w:t>
      </w:r>
      <w:r>
        <w:t>значив в ее состав:</w:t>
      </w:r>
    </w:p>
    <w:tbl>
      <w:tblPr>
        <w:tblW w:w="9464" w:type="dxa"/>
        <w:tblLayout w:type="fixed"/>
        <w:tblLook w:val="0000"/>
      </w:tblPr>
      <w:tblGrid>
        <w:gridCol w:w="675"/>
        <w:gridCol w:w="3402"/>
        <w:gridCol w:w="5387"/>
      </w:tblGrid>
      <w:tr w:rsidR="008C0AA2" w:rsidRPr="00252E93" w:rsidTr="00FA102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№</w:t>
            </w:r>
          </w:p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Фамилия, имя, отчество члена участковой изб</w:t>
            </w:r>
            <w:r w:rsidRPr="00252E93">
              <w:rPr>
                <w:b/>
                <w:sz w:val="28"/>
                <w:szCs w:val="28"/>
              </w:rPr>
              <w:t>и</w:t>
            </w:r>
            <w:r w:rsidRPr="00252E93">
              <w:rPr>
                <w:b/>
                <w:sz w:val="28"/>
                <w:szCs w:val="28"/>
              </w:rPr>
              <w:t>рательной комиссии с правом решающего г</w:t>
            </w:r>
            <w:r w:rsidRPr="00252E93">
              <w:rPr>
                <w:b/>
                <w:sz w:val="28"/>
                <w:szCs w:val="28"/>
              </w:rPr>
              <w:t>о</w:t>
            </w:r>
            <w:r w:rsidRPr="00252E93">
              <w:rPr>
                <w:b/>
                <w:sz w:val="28"/>
                <w:szCs w:val="28"/>
              </w:rPr>
              <w:t>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pStyle w:val="a5"/>
              <w:ind w:firstLine="0"/>
              <w:jc w:val="center"/>
              <w:rPr>
                <w:b/>
                <w:color w:val="000000"/>
                <w:szCs w:val="28"/>
              </w:rPr>
            </w:pPr>
            <w:r w:rsidRPr="00252E93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705429" w:rsidRPr="00252E93" w:rsidTr="00FA102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29" w:rsidRPr="00252E93" w:rsidRDefault="0070542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29" w:rsidRDefault="00705429" w:rsidP="00705429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proofErr w:type="spellStart"/>
            <w:r w:rsidRPr="00705429">
              <w:rPr>
                <w:sz w:val="28"/>
                <w:szCs w:val="28"/>
                <w:lang w:eastAsia="en-US"/>
              </w:rPr>
              <w:t>Алещенкова</w:t>
            </w:r>
            <w:proofErr w:type="spellEnd"/>
            <w:r w:rsidRPr="00705429">
              <w:rPr>
                <w:sz w:val="28"/>
                <w:szCs w:val="28"/>
                <w:lang w:eastAsia="en-US"/>
              </w:rPr>
              <w:t xml:space="preserve"> </w:t>
            </w:r>
          </w:p>
          <w:p w:rsidR="00705429" w:rsidRPr="00705429" w:rsidRDefault="00705429" w:rsidP="00705429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705429">
              <w:rPr>
                <w:sz w:val="28"/>
                <w:szCs w:val="28"/>
                <w:lang w:eastAsia="en-US"/>
              </w:rPr>
              <w:t>Галина Михайловна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29" w:rsidRPr="00705429" w:rsidRDefault="00705429" w:rsidP="0070542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705429">
              <w:rPr>
                <w:sz w:val="28"/>
                <w:szCs w:val="28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705429" w:rsidRPr="00252E93" w:rsidTr="00FA102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29" w:rsidRPr="00252E93" w:rsidRDefault="0070542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29" w:rsidRDefault="00705429" w:rsidP="00705429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705429">
              <w:rPr>
                <w:sz w:val="28"/>
                <w:szCs w:val="28"/>
                <w:lang w:eastAsia="en-US"/>
              </w:rPr>
              <w:t xml:space="preserve">Еременко </w:t>
            </w:r>
          </w:p>
          <w:p w:rsidR="00705429" w:rsidRPr="00705429" w:rsidRDefault="00705429" w:rsidP="00705429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highlight w:val="yellow"/>
                <w:lang w:eastAsia="en-US"/>
              </w:rPr>
            </w:pPr>
            <w:r w:rsidRPr="00705429">
              <w:rPr>
                <w:sz w:val="28"/>
                <w:szCs w:val="28"/>
                <w:lang w:eastAsia="en-US"/>
              </w:rPr>
              <w:t>Татьяна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E" w:rsidRPr="00705429" w:rsidRDefault="00705429" w:rsidP="000C410D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705429">
              <w:rPr>
                <w:sz w:val="28"/>
                <w:szCs w:val="28"/>
              </w:rPr>
              <w:t>Краснодарское  краевое отделение пол</w:t>
            </w:r>
            <w:r w:rsidRPr="00705429">
              <w:rPr>
                <w:sz w:val="28"/>
                <w:szCs w:val="28"/>
              </w:rPr>
              <w:t>и</w:t>
            </w:r>
            <w:r w:rsidRPr="00705429">
              <w:rPr>
                <w:sz w:val="28"/>
                <w:szCs w:val="28"/>
              </w:rPr>
              <w:t>тической партии «КОММУНИСТИЧЕСКАЯ ПАРТИЯ РОССИЙСКОЙ ФЕДЕРАЦИИ»</w:t>
            </w:r>
          </w:p>
        </w:tc>
      </w:tr>
      <w:tr w:rsidR="00705429" w:rsidRPr="00252E93" w:rsidTr="00FA102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29" w:rsidRPr="00252E93" w:rsidRDefault="0070542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29" w:rsidRDefault="00705429" w:rsidP="00705429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705429">
              <w:rPr>
                <w:sz w:val="28"/>
                <w:szCs w:val="28"/>
                <w:lang w:eastAsia="en-US"/>
              </w:rPr>
              <w:t xml:space="preserve">Зиненко </w:t>
            </w:r>
          </w:p>
          <w:p w:rsidR="00FA102E" w:rsidRPr="00705429" w:rsidRDefault="00705429" w:rsidP="000C410D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705429">
              <w:rPr>
                <w:sz w:val="28"/>
                <w:szCs w:val="28"/>
                <w:lang w:eastAsia="en-US"/>
              </w:rPr>
              <w:t>Татьяна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29" w:rsidRPr="00705429" w:rsidRDefault="00FA102E" w:rsidP="00705429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="00705429" w:rsidRPr="00705429">
              <w:rPr>
                <w:sz w:val="28"/>
                <w:szCs w:val="28"/>
              </w:rPr>
              <w:t>обрание избирателей по месту работы</w:t>
            </w:r>
          </w:p>
        </w:tc>
      </w:tr>
      <w:tr w:rsidR="00705429" w:rsidRPr="00252E93" w:rsidTr="00FA102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29" w:rsidRPr="00252E93" w:rsidRDefault="0070542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29" w:rsidRDefault="00705429" w:rsidP="00705429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proofErr w:type="spellStart"/>
            <w:r w:rsidRPr="00705429">
              <w:rPr>
                <w:sz w:val="28"/>
                <w:szCs w:val="28"/>
                <w:lang w:eastAsia="en-US"/>
              </w:rPr>
              <w:t>Колодько</w:t>
            </w:r>
            <w:proofErr w:type="spellEnd"/>
            <w:r w:rsidRPr="00705429">
              <w:rPr>
                <w:sz w:val="28"/>
                <w:szCs w:val="28"/>
                <w:lang w:eastAsia="en-US"/>
              </w:rPr>
              <w:t xml:space="preserve"> </w:t>
            </w:r>
          </w:p>
          <w:p w:rsidR="00705429" w:rsidRPr="00705429" w:rsidRDefault="00705429" w:rsidP="00705429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705429">
              <w:rPr>
                <w:sz w:val="28"/>
                <w:szCs w:val="28"/>
                <w:lang w:eastAsia="en-US"/>
              </w:rPr>
              <w:t>Любовь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E" w:rsidRPr="00705429" w:rsidRDefault="00705429" w:rsidP="000C410D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705429">
              <w:rPr>
                <w:sz w:val="28"/>
                <w:szCs w:val="28"/>
              </w:rPr>
              <w:t>Региональное отделение Всероссийской политической партии «Гражданская сила» в Краснодарском крае</w:t>
            </w:r>
          </w:p>
        </w:tc>
      </w:tr>
      <w:tr w:rsidR="00705429" w:rsidRPr="00252E93" w:rsidTr="00FA102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29" w:rsidRPr="00252E93" w:rsidRDefault="0070542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29" w:rsidRDefault="00705429" w:rsidP="00705429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proofErr w:type="spellStart"/>
            <w:r w:rsidRPr="00705429">
              <w:rPr>
                <w:sz w:val="28"/>
                <w:szCs w:val="28"/>
                <w:lang w:eastAsia="en-US"/>
              </w:rPr>
              <w:t>Лазько</w:t>
            </w:r>
            <w:proofErr w:type="spellEnd"/>
            <w:r w:rsidRPr="00705429">
              <w:rPr>
                <w:sz w:val="28"/>
                <w:szCs w:val="28"/>
                <w:lang w:eastAsia="en-US"/>
              </w:rPr>
              <w:t xml:space="preserve"> </w:t>
            </w:r>
          </w:p>
          <w:p w:rsidR="00FA102E" w:rsidRPr="00705429" w:rsidRDefault="00705429" w:rsidP="000C410D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705429">
              <w:rPr>
                <w:sz w:val="28"/>
                <w:szCs w:val="28"/>
                <w:lang w:eastAsia="en-US"/>
              </w:rPr>
              <w:t>Алексей Владимирович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29" w:rsidRPr="00705429" w:rsidRDefault="00705429" w:rsidP="00705429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705429">
              <w:rPr>
                <w:sz w:val="28"/>
                <w:szCs w:val="28"/>
              </w:rPr>
              <w:t>Совет Кущевского сельского поселения</w:t>
            </w:r>
            <w:r w:rsidR="00FA102E">
              <w:rPr>
                <w:sz w:val="28"/>
                <w:szCs w:val="28"/>
              </w:rPr>
              <w:t xml:space="preserve"> Кущевского района</w:t>
            </w:r>
          </w:p>
        </w:tc>
      </w:tr>
      <w:tr w:rsidR="00705429" w:rsidRPr="00252E93" w:rsidTr="00FA102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29" w:rsidRPr="00252E93" w:rsidRDefault="0070542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29" w:rsidRDefault="00705429" w:rsidP="00705429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705429">
              <w:rPr>
                <w:sz w:val="28"/>
                <w:szCs w:val="28"/>
                <w:lang w:eastAsia="en-US"/>
              </w:rPr>
              <w:t xml:space="preserve">Мащенко </w:t>
            </w:r>
          </w:p>
          <w:p w:rsidR="00FA102E" w:rsidRPr="00705429" w:rsidRDefault="00705429" w:rsidP="000C410D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705429">
              <w:rPr>
                <w:sz w:val="28"/>
                <w:szCs w:val="28"/>
                <w:lang w:eastAsia="en-US"/>
              </w:rPr>
              <w:t>Анна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29" w:rsidRPr="00705429" w:rsidRDefault="00FA102E" w:rsidP="00705429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="00705429" w:rsidRPr="00705429">
              <w:rPr>
                <w:sz w:val="28"/>
                <w:szCs w:val="28"/>
              </w:rPr>
              <w:t>обрание избирателей по месту работы</w:t>
            </w:r>
          </w:p>
        </w:tc>
      </w:tr>
      <w:tr w:rsidR="00705429" w:rsidRPr="00252E93" w:rsidTr="00FA102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29" w:rsidRPr="00252E93" w:rsidRDefault="0070542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29" w:rsidRDefault="00705429" w:rsidP="00705429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proofErr w:type="spellStart"/>
            <w:r w:rsidRPr="00705429">
              <w:rPr>
                <w:sz w:val="28"/>
                <w:szCs w:val="28"/>
                <w:lang w:eastAsia="en-US"/>
              </w:rPr>
              <w:t>Олейникова</w:t>
            </w:r>
            <w:proofErr w:type="spellEnd"/>
            <w:r w:rsidRPr="00705429">
              <w:rPr>
                <w:sz w:val="28"/>
                <w:szCs w:val="28"/>
                <w:lang w:eastAsia="en-US"/>
              </w:rPr>
              <w:t xml:space="preserve"> </w:t>
            </w:r>
          </w:p>
          <w:p w:rsidR="00FA102E" w:rsidRPr="00705429" w:rsidRDefault="00705429" w:rsidP="000C410D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705429">
              <w:rPr>
                <w:sz w:val="28"/>
                <w:szCs w:val="28"/>
                <w:lang w:eastAsia="en-US"/>
              </w:rPr>
              <w:t>Елена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29" w:rsidRPr="00705429" w:rsidRDefault="00FA102E" w:rsidP="00705429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="00705429" w:rsidRPr="00705429">
              <w:rPr>
                <w:sz w:val="28"/>
                <w:szCs w:val="28"/>
              </w:rPr>
              <w:t>обрание избирателей по месту работы</w:t>
            </w:r>
          </w:p>
        </w:tc>
      </w:tr>
      <w:tr w:rsidR="00705429" w:rsidRPr="00252E93" w:rsidTr="00FA102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29" w:rsidRPr="00252E93" w:rsidRDefault="0070542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29" w:rsidRDefault="00705429" w:rsidP="00705429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705429">
              <w:rPr>
                <w:sz w:val="28"/>
                <w:szCs w:val="28"/>
                <w:lang w:eastAsia="en-US"/>
              </w:rPr>
              <w:t xml:space="preserve">Савченко </w:t>
            </w:r>
          </w:p>
          <w:p w:rsidR="00705429" w:rsidRPr="00705429" w:rsidRDefault="00705429" w:rsidP="00705429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705429">
              <w:rPr>
                <w:sz w:val="28"/>
                <w:szCs w:val="28"/>
                <w:lang w:eastAsia="en-US"/>
              </w:rPr>
              <w:t>Ольга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E" w:rsidRPr="00705429" w:rsidRDefault="00705429" w:rsidP="000C410D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705429">
              <w:rPr>
                <w:sz w:val="28"/>
                <w:szCs w:val="28"/>
              </w:rPr>
              <w:t>Кущевское местное отделение Краснода</w:t>
            </w:r>
            <w:r w:rsidRPr="00705429">
              <w:rPr>
                <w:sz w:val="28"/>
                <w:szCs w:val="28"/>
              </w:rPr>
              <w:t>р</w:t>
            </w:r>
            <w:r w:rsidRPr="00705429">
              <w:rPr>
                <w:sz w:val="28"/>
                <w:szCs w:val="28"/>
              </w:rPr>
              <w:t>ского регионального отделения Всеро</w:t>
            </w:r>
            <w:r w:rsidRPr="00705429">
              <w:rPr>
                <w:sz w:val="28"/>
                <w:szCs w:val="28"/>
              </w:rPr>
              <w:t>с</w:t>
            </w:r>
            <w:r w:rsidRPr="00705429">
              <w:rPr>
                <w:sz w:val="28"/>
                <w:szCs w:val="28"/>
              </w:rPr>
              <w:t>сийской политической партии «ЕДИНАЯ РОССИЯ»</w:t>
            </w:r>
          </w:p>
        </w:tc>
      </w:tr>
      <w:tr w:rsidR="00705429" w:rsidRPr="00252E93" w:rsidTr="00FA102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29" w:rsidRPr="00252E93" w:rsidRDefault="0070542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29" w:rsidRDefault="00705429" w:rsidP="00705429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proofErr w:type="spellStart"/>
            <w:r w:rsidRPr="00705429">
              <w:rPr>
                <w:sz w:val="28"/>
                <w:szCs w:val="28"/>
                <w:lang w:eastAsia="en-US"/>
              </w:rPr>
              <w:t>Соловоденко</w:t>
            </w:r>
            <w:proofErr w:type="spellEnd"/>
            <w:r w:rsidRPr="00705429">
              <w:rPr>
                <w:sz w:val="28"/>
                <w:szCs w:val="28"/>
                <w:lang w:eastAsia="en-US"/>
              </w:rPr>
              <w:t xml:space="preserve"> </w:t>
            </w:r>
          </w:p>
          <w:p w:rsidR="00705429" w:rsidRPr="00705429" w:rsidRDefault="00705429" w:rsidP="00705429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705429">
              <w:rPr>
                <w:sz w:val="28"/>
                <w:szCs w:val="28"/>
                <w:lang w:eastAsia="en-US"/>
              </w:rPr>
              <w:t>Наталья Валентиновна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29" w:rsidRPr="00705429" w:rsidRDefault="00705429" w:rsidP="00705429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705429">
              <w:rPr>
                <w:sz w:val="28"/>
                <w:szCs w:val="28"/>
              </w:rPr>
              <w:t>Краснодарское региональное отделение  Политической партии ЛДПР – Либерал</w:t>
            </w:r>
            <w:r w:rsidRPr="00705429">
              <w:rPr>
                <w:sz w:val="28"/>
                <w:szCs w:val="28"/>
              </w:rPr>
              <w:t>ь</w:t>
            </w:r>
            <w:r w:rsidRPr="00705429">
              <w:rPr>
                <w:sz w:val="28"/>
                <w:szCs w:val="28"/>
              </w:rPr>
              <w:t>но-демократической партии России</w:t>
            </w:r>
          </w:p>
        </w:tc>
      </w:tr>
      <w:tr w:rsidR="00705429" w:rsidRPr="00252E93" w:rsidTr="00FA102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29" w:rsidRPr="00252E93" w:rsidRDefault="0070542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29" w:rsidRDefault="00705429" w:rsidP="00705429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705429">
              <w:rPr>
                <w:sz w:val="28"/>
                <w:szCs w:val="28"/>
                <w:lang w:eastAsia="en-US"/>
              </w:rPr>
              <w:t xml:space="preserve">Черная </w:t>
            </w:r>
          </w:p>
          <w:p w:rsidR="00705429" w:rsidRPr="00705429" w:rsidRDefault="00705429" w:rsidP="00705429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705429">
              <w:rPr>
                <w:sz w:val="28"/>
                <w:szCs w:val="28"/>
                <w:lang w:eastAsia="en-US"/>
              </w:rPr>
              <w:t>Тать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705429">
              <w:rPr>
                <w:sz w:val="28"/>
                <w:szCs w:val="28"/>
                <w:lang w:eastAsia="en-US"/>
              </w:rPr>
              <w:t>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E" w:rsidRPr="00705429" w:rsidRDefault="00705429" w:rsidP="000C410D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705429">
              <w:rPr>
                <w:sz w:val="28"/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705429" w:rsidRPr="00252E93" w:rsidTr="00FA102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29" w:rsidRPr="00252E93" w:rsidRDefault="0070542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29" w:rsidRDefault="00705429" w:rsidP="00705429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proofErr w:type="spellStart"/>
            <w:r w:rsidRPr="00705429">
              <w:rPr>
                <w:sz w:val="28"/>
                <w:szCs w:val="28"/>
                <w:lang w:eastAsia="en-US"/>
              </w:rPr>
              <w:t>Чудайкина</w:t>
            </w:r>
            <w:proofErr w:type="spellEnd"/>
            <w:r w:rsidRPr="00705429">
              <w:rPr>
                <w:sz w:val="28"/>
                <w:szCs w:val="28"/>
                <w:lang w:eastAsia="en-US"/>
              </w:rPr>
              <w:t xml:space="preserve"> </w:t>
            </w:r>
          </w:p>
          <w:p w:rsidR="00FA102E" w:rsidRPr="00705429" w:rsidRDefault="00705429" w:rsidP="000C410D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705429">
              <w:rPr>
                <w:sz w:val="28"/>
                <w:szCs w:val="28"/>
                <w:lang w:eastAsia="en-US"/>
              </w:rPr>
              <w:t>Татьяна Геннадьевна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29" w:rsidRPr="00705429" w:rsidRDefault="00FA102E" w:rsidP="00705429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="00705429" w:rsidRPr="00705429">
              <w:rPr>
                <w:sz w:val="28"/>
                <w:szCs w:val="28"/>
              </w:rPr>
              <w:t>обрание избирателей по месту работы</w:t>
            </w:r>
          </w:p>
        </w:tc>
      </w:tr>
      <w:tr w:rsidR="00705429" w:rsidRPr="00252E93" w:rsidTr="00FA102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29" w:rsidRPr="00252E93" w:rsidRDefault="0070542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29" w:rsidRDefault="00705429" w:rsidP="00705429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705429">
              <w:rPr>
                <w:sz w:val="28"/>
                <w:szCs w:val="28"/>
                <w:lang w:eastAsia="en-US"/>
              </w:rPr>
              <w:t xml:space="preserve">Шорохов </w:t>
            </w:r>
          </w:p>
          <w:p w:rsidR="00705429" w:rsidRPr="00705429" w:rsidRDefault="00705429" w:rsidP="00705429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705429">
              <w:rPr>
                <w:sz w:val="28"/>
                <w:szCs w:val="28"/>
                <w:lang w:eastAsia="en-US"/>
              </w:rPr>
              <w:t>Андрей Владимирович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29" w:rsidRPr="00705429" w:rsidRDefault="00705429" w:rsidP="00705429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705429">
              <w:rPr>
                <w:sz w:val="28"/>
                <w:szCs w:val="28"/>
                <w:lang w:eastAsia="en-US"/>
              </w:rPr>
              <w:t>собрание избирателей по месту работы</w:t>
            </w:r>
          </w:p>
        </w:tc>
      </w:tr>
    </w:tbl>
    <w:p w:rsidR="008C0AA2" w:rsidRDefault="008C0AA2" w:rsidP="008C0AA2">
      <w:pPr>
        <w:pStyle w:val="a5"/>
        <w:spacing w:line="360" w:lineRule="auto"/>
      </w:pPr>
    </w:p>
    <w:p w:rsidR="008C0AA2" w:rsidRDefault="008C0AA2" w:rsidP="008C0AA2">
      <w:pPr>
        <w:pStyle w:val="a5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</w:t>
      </w:r>
      <w:r>
        <w:t>о</w:t>
      </w:r>
      <w:r>
        <w:t>го участка №</w:t>
      </w:r>
      <w:r w:rsidR="00252E93">
        <w:t xml:space="preserve"> 28-0</w:t>
      </w:r>
      <w:r w:rsidR="00356AAD">
        <w:t>8</w:t>
      </w:r>
      <w:r>
        <w:t xml:space="preserve"> прилагаются.</w:t>
      </w:r>
    </w:p>
    <w:p w:rsidR="008C0AA2" w:rsidRPr="0047250E" w:rsidRDefault="008C0AA2" w:rsidP="008C0A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</w:t>
      </w:r>
      <w:r w:rsidRPr="0047250E">
        <w:rPr>
          <w:sz w:val="28"/>
          <w:szCs w:val="28"/>
        </w:rPr>
        <w:t>о</w:t>
      </w:r>
      <w:r w:rsidRPr="0047250E">
        <w:rPr>
          <w:sz w:val="28"/>
          <w:szCs w:val="28"/>
        </w:rPr>
        <w:t>дарского края</w:t>
      </w:r>
      <w:r>
        <w:rPr>
          <w:sz w:val="28"/>
          <w:szCs w:val="28"/>
        </w:rPr>
        <w:t>, участковую избирательную комиссию избирательного участка № 28-0</w:t>
      </w:r>
      <w:r w:rsidR="00356AAD">
        <w:rPr>
          <w:sz w:val="28"/>
          <w:szCs w:val="28"/>
        </w:rPr>
        <w:t>8</w:t>
      </w:r>
      <w:r w:rsidRPr="0047250E">
        <w:rPr>
          <w:sz w:val="28"/>
          <w:szCs w:val="28"/>
        </w:rPr>
        <w:t>.</w:t>
      </w:r>
    </w:p>
    <w:p w:rsidR="00252E93" w:rsidRPr="00662CE2" w:rsidRDefault="00252E93" w:rsidP="00252E93">
      <w:pPr>
        <w:pStyle w:val="a5"/>
        <w:spacing w:line="360" w:lineRule="auto"/>
        <w:rPr>
          <w:szCs w:val="28"/>
        </w:rPr>
      </w:pPr>
      <w:r>
        <w:rPr>
          <w:szCs w:val="28"/>
        </w:rPr>
        <w:lastRenderedPageBreak/>
        <w:t xml:space="preserve">3. </w:t>
      </w:r>
      <w:proofErr w:type="gramStart"/>
      <w:r w:rsidRPr="009A7FF8">
        <w:rPr>
          <w:szCs w:val="28"/>
        </w:rPr>
        <w:t>Разместить</w:t>
      </w:r>
      <w:proofErr w:type="gramEnd"/>
      <w:r w:rsidRPr="009A7FF8">
        <w:rPr>
          <w:szCs w:val="28"/>
        </w:rPr>
        <w:t xml:space="preserve"> настоящее решение на сайте </w:t>
      </w:r>
      <w:r>
        <w:rPr>
          <w:szCs w:val="28"/>
        </w:rPr>
        <w:t>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</w:t>
      </w:r>
      <w:r w:rsidRPr="009A7FF8">
        <w:rPr>
          <w:szCs w:val="28"/>
        </w:rPr>
        <w:t xml:space="preserve">  в информационно-телекоммуникационной с</w:t>
      </w:r>
      <w:r w:rsidRPr="009A7FF8">
        <w:rPr>
          <w:szCs w:val="28"/>
        </w:rPr>
        <w:t>е</w:t>
      </w:r>
      <w:r w:rsidRPr="009A7FF8">
        <w:rPr>
          <w:szCs w:val="28"/>
        </w:rPr>
        <w:t>ти «Интернет».</w:t>
      </w:r>
    </w:p>
    <w:p w:rsidR="000C6DAE" w:rsidRDefault="00252E93" w:rsidP="009A7F3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C6DAE">
        <w:rPr>
          <w:bCs/>
          <w:sz w:val="28"/>
          <w:szCs w:val="28"/>
        </w:rPr>
        <w:t>. Контроль за выполнением пункт</w:t>
      </w:r>
      <w:r w:rsidR="005719DE">
        <w:rPr>
          <w:bCs/>
          <w:sz w:val="28"/>
          <w:szCs w:val="28"/>
        </w:rPr>
        <w:t>а</w:t>
      </w:r>
      <w:r w:rsidR="000C6D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5719DE">
        <w:rPr>
          <w:bCs/>
          <w:sz w:val="28"/>
          <w:szCs w:val="28"/>
        </w:rPr>
        <w:t xml:space="preserve"> настоящего </w:t>
      </w:r>
      <w:r w:rsidR="000C6DAE">
        <w:rPr>
          <w:bCs/>
          <w:sz w:val="28"/>
          <w:szCs w:val="28"/>
        </w:rPr>
        <w:t xml:space="preserve">решения возложить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EC7BED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EC7BE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7D8" w:rsidRDefault="001A27D8" w:rsidP="00EB0D18">
      <w:r>
        <w:separator/>
      </w:r>
    </w:p>
  </w:endnote>
  <w:endnote w:type="continuationSeparator" w:id="0">
    <w:p w:rsidR="001A27D8" w:rsidRDefault="001A27D8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7D8" w:rsidRDefault="001A27D8" w:rsidP="00EB0D18">
      <w:r>
        <w:separator/>
      </w:r>
    </w:p>
  </w:footnote>
  <w:footnote w:type="continuationSeparator" w:id="0">
    <w:p w:rsidR="001A27D8" w:rsidRDefault="001A27D8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39AC"/>
    <w:rsid w:val="0002713A"/>
    <w:rsid w:val="000307CB"/>
    <w:rsid w:val="0003197F"/>
    <w:rsid w:val="000435E5"/>
    <w:rsid w:val="00057FA7"/>
    <w:rsid w:val="00067031"/>
    <w:rsid w:val="00071B40"/>
    <w:rsid w:val="000A3D97"/>
    <w:rsid w:val="000A7202"/>
    <w:rsid w:val="000B1070"/>
    <w:rsid w:val="000B1906"/>
    <w:rsid w:val="000B3E87"/>
    <w:rsid w:val="000B7ED5"/>
    <w:rsid w:val="000C410D"/>
    <w:rsid w:val="000C6DAE"/>
    <w:rsid w:val="000E1611"/>
    <w:rsid w:val="000E216E"/>
    <w:rsid w:val="00100245"/>
    <w:rsid w:val="00101EEE"/>
    <w:rsid w:val="001333DA"/>
    <w:rsid w:val="001434DC"/>
    <w:rsid w:val="00163566"/>
    <w:rsid w:val="00186F68"/>
    <w:rsid w:val="00193B54"/>
    <w:rsid w:val="001A26C6"/>
    <w:rsid w:val="001A27D8"/>
    <w:rsid w:val="001E7086"/>
    <w:rsid w:val="001F0D51"/>
    <w:rsid w:val="001F2E55"/>
    <w:rsid w:val="00221426"/>
    <w:rsid w:val="00233B25"/>
    <w:rsid w:val="00235EC6"/>
    <w:rsid w:val="0024590A"/>
    <w:rsid w:val="00246006"/>
    <w:rsid w:val="00252E93"/>
    <w:rsid w:val="002858FE"/>
    <w:rsid w:val="00290C8C"/>
    <w:rsid w:val="00293096"/>
    <w:rsid w:val="002A513D"/>
    <w:rsid w:val="002D40BC"/>
    <w:rsid w:val="002E2FF6"/>
    <w:rsid w:val="002E363A"/>
    <w:rsid w:val="002E7EF9"/>
    <w:rsid w:val="002F4B16"/>
    <w:rsid w:val="002F658A"/>
    <w:rsid w:val="0030018F"/>
    <w:rsid w:val="003310C5"/>
    <w:rsid w:val="00341DF9"/>
    <w:rsid w:val="00356AAD"/>
    <w:rsid w:val="00367EFC"/>
    <w:rsid w:val="0037059D"/>
    <w:rsid w:val="003720B1"/>
    <w:rsid w:val="003832AE"/>
    <w:rsid w:val="003909E7"/>
    <w:rsid w:val="0039344F"/>
    <w:rsid w:val="003A2C18"/>
    <w:rsid w:val="003B06AC"/>
    <w:rsid w:val="003B384D"/>
    <w:rsid w:val="003B6A29"/>
    <w:rsid w:val="003D0414"/>
    <w:rsid w:val="003D1C1F"/>
    <w:rsid w:val="003E6480"/>
    <w:rsid w:val="003F64A1"/>
    <w:rsid w:val="003F7063"/>
    <w:rsid w:val="003F78C9"/>
    <w:rsid w:val="004146A3"/>
    <w:rsid w:val="004235EE"/>
    <w:rsid w:val="004325F1"/>
    <w:rsid w:val="00442A29"/>
    <w:rsid w:val="00445AC3"/>
    <w:rsid w:val="0045701F"/>
    <w:rsid w:val="00464B2B"/>
    <w:rsid w:val="00464D3B"/>
    <w:rsid w:val="00470ECB"/>
    <w:rsid w:val="00471EA9"/>
    <w:rsid w:val="00473B8F"/>
    <w:rsid w:val="004743D1"/>
    <w:rsid w:val="004A0702"/>
    <w:rsid w:val="004D0874"/>
    <w:rsid w:val="004D179D"/>
    <w:rsid w:val="004F3553"/>
    <w:rsid w:val="004F67A7"/>
    <w:rsid w:val="005031DA"/>
    <w:rsid w:val="0050334F"/>
    <w:rsid w:val="0052048A"/>
    <w:rsid w:val="00520947"/>
    <w:rsid w:val="00522B05"/>
    <w:rsid w:val="005332B7"/>
    <w:rsid w:val="00533EC6"/>
    <w:rsid w:val="00536D13"/>
    <w:rsid w:val="0054660F"/>
    <w:rsid w:val="005710D1"/>
    <w:rsid w:val="005719DE"/>
    <w:rsid w:val="005755F7"/>
    <w:rsid w:val="005A7BDC"/>
    <w:rsid w:val="005C404D"/>
    <w:rsid w:val="005C6C28"/>
    <w:rsid w:val="005D7515"/>
    <w:rsid w:val="005D76BF"/>
    <w:rsid w:val="005D7ACA"/>
    <w:rsid w:val="00603AEB"/>
    <w:rsid w:val="00603C57"/>
    <w:rsid w:val="006201AA"/>
    <w:rsid w:val="00623CE0"/>
    <w:rsid w:val="006263BC"/>
    <w:rsid w:val="00631585"/>
    <w:rsid w:val="00642E62"/>
    <w:rsid w:val="006448D0"/>
    <w:rsid w:val="006504BC"/>
    <w:rsid w:val="00656F07"/>
    <w:rsid w:val="00664809"/>
    <w:rsid w:val="0066577F"/>
    <w:rsid w:val="00680918"/>
    <w:rsid w:val="006A7137"/>
    <w:rsid w:val="006B0487"/>
    <w:rsid w:val="006C5BEC"/>
    <w:rsid w:val="006D7D16"/>
    <w:rsid w:val="006E1230"/>
    <w:rsid w:val="006F0724"/>
    <w:rsid w:val="00701A75"/>
    <w:rsid w:val="007039A4"/>
    <w:rsid w:val="00705429"/>
    <w:rsid w:val="0070721C"/>
    <w:rsid w:val="0071444C"/>
    <w:rsid w:val="007361A8"/>
    <w:rsid w:val="00771761"/>
    <w:rsid w:val="00771A02"/>
    <w:rsid w:val="00773731"/>
    <w:rsid w:val="0077769A"/>
    <w:rsid w:val="007855AD"/>
    <w:rsid w:val="007901A1"/>
    <w:rsid w:val="007916F8"/>
    <w:rsid w:val="007C2963"/>
    <w:rsid w:val="007C61BD"/>
    <w:rsid w:val="007D2D9D"/>
    <w:rsid w:val="007D7605"/>
    <w:rsid w:val="007E1340"/>
    <w:rsid w:val="007E186B"/>
    <w:rsid w:val="007E1987"/>
    <w:rsid w:val="007E74B7"/>
    <w:rsid w:val="007F059B"/>
    <w:rsid w:val="007F73CB"/>
    <w:rsid w:val="008070D0"/>
    <w:rsid w:val="0082556D"/>
    <w:rsid w:val="0083165B"/>
    <w:rsid w:val="008355AC"/>
    <w:rsid w:val="008420E5"/>
    <w:rsid w:val="00845A77"/>
    <w:rsid w:val="00863A8D"/>
    <w:rsid w:val="0088053E"/>
    <w:rsid w:val="00885088"/>
    <w:rsid w:val="00887146"/>
    <w:rsid w:val="00895688"/>
    <w:rsid w:val="008A2BBA"/>
    <w:rsid w:val="008A38C6"/>
    <w:rsid w:val="008B7584"/>
    <w:rsid w:val="008C0AA2"/>
    <w:rsid w:val="008D21EF"/>
    <w:rsid w:val="008D5CA5"/>
    <w:rsid w:val="008E6BCA"/>
    <w:rsid w:val="00902FBB"/>
    <w:rsid w:val="00904D0B"/>
    <w:rsid w:val="00904DD6"/>
    <w:rsid w:val="0091231D"/>
    <w:rsid w:val="00920201"/>
    <w:rsid w:val="009205C9"/>
    <w:rsid w:val="009317C7"/>
    <w:rsid w:val="009457A7"/>
    <w:rsid w:val="00952BA5"/>
    <w:rsid w:val="00955E5D"/>
    <w:rsid w:val="00957414"/>
    <w:rsid w:val="009612A5"/>
    <w:rsid w:val="0098218A"/>
    <w:rsid w:val="00987D36"/>
    <w:rsid w:val="009A6A3E"/>
    <w:rsid w:val="009A7F3E"/>
    <w:rsid w:val="009C32A3"/>
    <w:rsid w:val="009E2D74"/>
    <w:rsid w:val="00A01B6C"/>
    <w:rsid w:val="00A141A3"/>
    <w:rsid w:val="00A17177"/>
    <w:rsid w:val="00A27A03"/>
    <w:rsid w:val="00A3198D"/>
    <w:rsid w:val="00A53E3B"/>
    <w:rsid w:val="00A574BF"/>
    <w:rsid w:val="00A65692"/>
    <w:rsid w:val="00A8751A"/>
    <w:rsid w:val="00AA0111"/>
    <w:rsid w:val="00AA7E35"/>
    <w:rsid w:val="00AE12F7"/>
    <w:rsid w:val="00AF21E2"/>
    <w:rsid w:val="00B1098D"/>
    <w:rsid w:val="00B205C5"/>
    <w:rsid w:val="00B30095"/>
    <w:rsid w:val="00B32388"/>
    <w:rsid w:val="00B35702"/>
    <w:rsid w:val="00B3721F"/>
    <w:rsid w:val="00B41D61"/>
    <w:rsid w:val="00B51015"/>
    <w:rsid w:val="00B539D3"/>
    <w:rsid w:val="00B56DDB"/>
    <w:rsid w:val="00B750FD"/>
    <w:rsid w:val="00BA3267"/>
    <w:rsid w:val="00BC0080"/>
    <w:rsid w:val="00BE3AF2"/>
    <w:rsid w:val="00BF03CC"/>
    <w:rsid w:val="00C177B3"/>
    <w:rsid w:val="00C27AD6"/>
    <w:rsid w:val="00C375C3"/>
    <w:rsid w:val="00C52894"/>
    <w:rsid w:val="00C71F1F"/>
    <w:rsid w:val="00C73A1B"/>
    <w:rsid w:val="00C836D0"/>
    <w:rsid w:val="00C8735A"/>
    <w:rsid w:val="00C92EAE"/>
    <w:rsid w:val="00C95D92"/>
    <w:rsid w:val="00CA1CAF"/>
    <w:rsid w:val="00CA3C98"/>
    <w:rsid w:val="00CC6FFD"/>
    <w:rsid w:val="00CF3E29"/>
    <w:rsid w:val="00D01DCE"/>
    <w:rsid w:val="00D07AA9"/>
    <w:rsid w:val="00D105EC"/>
    <w:rsid w:val="00D1127F"/>
    <w:rsid w:val="00D30D62"/>
    <w:rsid w:val="00D343A1"/>
    <w:rsid w:val="00D34DBB"/>
    <w:rsid w:val="00D35A76"/>
    <w:rsid w:val="00D4067F"/>
    <w:rsid w:val="00D633FB"/>
    <w:rsid w:val="00D9119F"/>
    <w:rsid w:val="00DA76FA"/>
    <w:rsid w:val="00DB4719"/>
    <w:rsid w:val="00DC7A1C"/>
    <w:rsid w:val="00DD02B7"/>
    <w:rsid w:val="00DD09D8"/>
    <w:rsid w:val="00DE26A2"/>
    <w:rsid w:val="00E031F0"/>
    <w:rsid w:val="00E104A5"/>
    <w:rsid w:val="00E60516"/>
    <w:rsid w:val="00E64250"/>
    <w:rsid w:val="00E66EDB"/>
    <w:rsid w:val="00E70034"/>
    <w:rsid w:val="00E733A0"/>
    <w:rsid w:val="00E73C81"/>
    <w:rsid w:val="00E75B74"/>
    <w:rsid w:val="00E76750"/>
    <w:rsid w:val="00EB0D18"/>
    <w:rsid w:val="00EC7BED"/>
    <w:rsid w:val="00ED12F8"/>
    <w:rsid w:val="00EE7326"/>
    <w:rsid w:val="00F02BC9"/>
    <w:rsid w:val="00F104FE"/>
    <w:rsid w:val="00F22E98"/>
    <w:rsid w:val="00F25BF3"/>
    <w:rsid w:val="00F4110E"/>
    <w:rsid w:val="00F65608"/>
    <w:rsid w:val="00F71AF9"/>
    <w:rsid w:val="00F8191C"/>
    <w:rsid w:val="00F87D33"/>
    <w:rsid w:val="00F91243"/>
    <w:rsid w:val="00F9352A"/>
    <w:rsid w:val="00F95C20"/>
    <w:rsid w:val="00F96405"/>
    <w:rsid w:val="00FA102E"/>
    <w:rsid w:val="00FC76F5"/>
    <w:rsid w:val="00FD1DA5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0D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2F2E3-59E7-44E0-9703-BC5FC5846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18</cp:revision>
  <cp:lastPrinted>2018-06-13T13:24:00Z</cp:lastPrinted>
  <dcterms:created xsi:type="dcterms:W3CDTF">2018-05-21T07:45:00Z</dcterms:created>
  <dcterms:modified xsi:type="dcterms:W3CDTF">2018-06-15T13:51:00Z</dcterms:modified>
</cp:coreProperties>
</file>